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D24C" w14:textId="665FA1C1" w:rsidR="00F23EBC" w:rsidRPr="00AB2ED6" w:rsidRDefault="00F23EBC" w:rsidP="00AB2E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2ED6">
        <w:rPr>
          <w:rFonts w:ascii="Times New Roman" w:eastAsia="Calibri" w:hAnsi="Times New Roman" w:cs="Times New Roman"/>
          <w:b/>
          <w:sz w:val="26"/>
          <w:szCs w:val="26"/>
        </w:rPr>
        <w:t>Отчет об итогах изучения мнения потребителей о качестве обслуживания за 20</w:t>
      </w:r>
      <w:r w:rsidR="00276C5F" w:rsidRPr="00AB2ED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B64A9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AB2ED6">
        <w:rPr>
          <w:rFonts w:ascii="Times New Roman" w:eastAsia="Calibri" w:hAnsi="Times New Roman" w:cs="Times New Roman"/>
          <w:b/>
          <w:sz w:val="26"/>
          <w:szCs w:val="26"/>
        </w:rPr>
        <w:t xml:space="preserve"> год.</w:t>
      </w:r>
    </w:p>
    <w:p w14:paraId="794D8FC3" w14:textId="38B3FBC5" w:rsidR="00F23EBC" w:rsidRPr="00AB2ED6" w:rsidRDefault="00F23EBC" w:rsidP="00AB2E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2ED6">
        <w:rPr>
          <w:rFonts w:ascii="Times New Roman" w:eastAsia="Calibri" w:hAnsi="Times New Roman" w:cs="Times New Roman"/>
          <w:b/>
          <w:sz w:val="26"/>
          <w:szCs w:val="26"/>
        </w:rPr>
        <w:t xml:space="preserve">Анализ опроса населения города Твери </w:t>
      </w:r>
      <w:r w:rsidR="00362628">
        <w:rPr>
          <w:rFonts w:ascii="Times New Roman" w:eastAsia="Calibri" w:hAnsi="Times New Roman" w:cs="Times New Roman"/>
          <w:b/>
          <w:sz w:val="26"/>
          <w:szCs w:val="26"/>
        </w:rPr>
        <w:t xml:space="preserve">и Тверской области </w:t>
      </w:r>
      <w:r w:rsidRPr="00AB2ED6">
        <w:rPr>
          <w:rFonts w:ascii="Times New Roman" w:eastAsia="Calibri" w:hAnsi="Times New Roman" w:cs="Times New Roman"/>
          <w:b/>
          <w:sz w:val="26"/>
          <w:szCs w:val="26"/>
        </w:rPr>
        <w:t>о качестве электроснабжения.</w:t>
      </w:r>
    </w:p>
    <w:p w14:paraId="2F912A18" w14:textId="77777777" w:rsidR="00F23EBC" w:rsidRPr="00AB2ED6" w:rsidRDefault="00F23EBC" w:rsidP="00AB2E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F08B71A" w14:textId="77777777" w:rsidR="00F23EBC" w:rsidRPr="00AB2ED6" w:rsidRDefault="00F23EBC" w:rsidP="00AB2E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749E3AF" w14:textId="476BB25B" w:rsidR="00AB2ED6" w:rsidRPr="00AB2ED6" w:rsidRDefault="006E720C" w:rsidP="00AB2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Формирование отчета об итогах изучения мнения о качестве обслуживания потребителей услуг </w:t>
      </w:r>
      <w:r w:rsidR="00AB2ED6" w:rsidRPr="00AB2ED6">
        <w:rPr>
          <w:rFonts w:ascii="Times New Roman" w:hAnsi="Times New Roman" w:cs="Times New Roman"/>
          <w:sz w:val="26"/>
          <w:szCs w:val="26"/>
        </w:rPr>
        <w:t>АО</w:t>
      </w:r>
      <w:r w:rsidR="00346F6A" w:rsidRPr="00AB2ED6">
        <w:rPr>
          <w:rFonts w:ascii="Times New Roman" w:hAnsi="Times New Roman" w:cs="Times New Roman"/>
          <w:sz w:val="26"/>
          <w:szCs w:val="26"/>
        </w:rPr>
        <w:t xml:space="preserve"> «Тверьгорэлектро» </w:t>
      </w:r>
      <w:r w:rsidRPr="00AB2ED6">
        <w:rPr>
          <w:rFonts w:ascii="Times New Roman" w:hAnsi="Times New Roman" w:cs="Times New Roman"/>
          <w:sz w:val="26"/>
          <w:szCs w:val="26"/>
        </w:rPr>
        <w:t>за 20</w:t>
      </w:r>
      <w:r w:rsidR="00276C5F" w:rsidRPr="00AB2ED6">
        <w:rPr>
          <w:rFonts w:ascii="Times New Roman" w:hAnsi="Times New Roman" w:cs="Times New Roman"/>
          <w:sz w:val="26"/>
          <w:szCs w:val="26"/>
        </w:rPr>
        <w:t>2</w:t>
      </w:r>
      <w:r w:rsidR="002B64A9">
        <w:rPr>
          <w:rFonts w:ascii="Times New Roman" w:hAnsi="Times New Roman" w:cs="Times New Roman"/>
          <w:sz w:val="26"/>
          <w:szCs w:val="26"/>
        </w:rPr>
        <w:t>3</w:t>
      </w:r>
      <w:r w:rsidRPr="00AB2ED6">
        <w:rPr>
          <w:rFonts w:ascii="Times New Roman" w:hAnsi="Times New Roman" w:cs="Times New Roman"/>
          <w:sz w:val="26"/>
          <w:szCs w:val="26"/>
        </w:rPr>
        <w:t xml:space="preserve"> год выполнено в соответствии с действующим приказом Минэнерго России от 15.04.2014 № 186 «О Единых стандартах качества обслуживания сетевыми организациями потребителей услуг сетевых организаций».</w:t>
      </w:r>
    </w:p>
    <w:p w14:paraId="3C655F39" w14:textId="4832FE12" w:rsidR="006E720C" w:rsidRPr="00AB2ED6" w:rsidRDefault="006E720C" w:rsidP="00AB2E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02F470" w14:textId="77777777" w:rsidR="004949D0" w:rsidRPr="00AB2ED6" w:rsidRDefault="006E720C" w:rsidP="00AB2ED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ED6">
        <w:rPr>
          <w:rFonts w:ascii="Times New Roman" w:hAnsi="Times New Roman" w:cs="Times New Roman"/>
          <w:b/>
          <w:sz w:val="26"/>
          <w:szCs w:val="26"/>
        </w:rPr>
        <w:t>Общая информация о сетевой организации</w:t>
      </w:r>
      <w:r w:rsidR="00E16EEE" w:rsidRPr="00AB2ED6">
        <w:rPr>
          <w:rFonts w:ascii="Times New Roman" w:hAnsi="Times New Roman" w:cs="Times New Roman"/>
          <w:b/>
          <w:sz w:val="26"/>
          <w:szCs w:val="26"/>
        </w:rPr>
        <w:t>.</w:t>
      </w:r>
    </w:p>
    <w:p w14:paraId="4468214A" w14:textId="60C14E88" w:rsidR="004949D0" w:rsidRPr="00AB2ED6" w:rsidRDefault="006E720C" w:rsidP="002E158C">
      <w:pPr>
        <w:pStyle w:val="a4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Официальное полное наименование организации: </w:t>
      </w:r>
      <w:r w:rsidR="00AB2ED6" w:rsidRPr="00AB2ED6">
        <w:rPr>
          <w:rFonts w:ascii="Times New Roman" w:hAnsi="Times New Roman" w:cs="Times New Roman"/>
          <w:sz w:val="26"/>
          <w:szCs w:val="26"/>
        </w:rPr>
        <w:t>Акционерное Общество</w:t>
      </w:r>
      <w:r w:rsidR="004949D0" w:rsidRPr="00AB2ED6">
        <w:rPr>
          <w:rFonts w:ascii="Times New Roman" w:hAnsi="Times New Roman" w:cs="Times New Roman"/>
          <w:sz w:val="26"/>
          <w:szCs w:val="26"/>
        </w:rPr>
        <w:t xml:space="preserve"> «Тверьгорэлектро», сокращенное наименование: </w:t>
      </w:r>
      <w:r w:rsidR="00AB2ED6" w:rsidRPr="00AB2ED6">
        <w:rPr>
          <w:rFonts w:ascii="Times New Roman" w:hAnsi="Times New Roman" w:cs="Times New Roman"/>
          <w:sz w:val="26"/>
          <w:szCs w:val="26"/>
        </w:rPr>
        <w:t>АО</w:t>
      </w:r>
      <w:r w:rsidR="004949D0" w:rsidRPr="00AB2ED6">
        <w:rPr>
          <w:rFonts w:ascii="Times New Roman" w:hAnsi="Times New Roman" w:cs="Times New Roman"/>
          <w:sz w:val="26"/>
          <w:szCs w:val="26"/>
        </w:rPr>
        <w:t xml:space="preserve"> «Тверьгорэлектро».</w:t>
      </w:r>
    </w:p>
    <w:p w14:paraId="7B2E4A31" w14:textId="1DD6DE87" w:rsidR="002E158C" w:rsidRDefault="004949D0" w:rsidP="002E158C">
      <w:pPr>
        <w:pStyle w:val="a4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E158C">
        <w:rPr>
          <w:rFonts w:ascii="Times New Roman" w:hAnsi="Times New Roman" w:cs="Times New Roman"/>
          <w:sz w:val="26"/>
          <w:szCs w:val="26"/>
        </w:rPr>
        <w:t xml:space="preserve">Основными видами деятельности </w:t>
      </w:r>
      <w:r w:rsidR="00AB2ED6" w:rsidRPr="002E158C">
        <w:rPr>
          <w:rFonts w:ascii="Times New Roman" w:hAnsi="Times New Roman" w:cs="Times New Roman"/>
          <w:sz w:val="26"/>
          <w:szCs w:val="26"/>
        </w:rPr>
        <w:t>АО</w:t>
      </w:r>
      <w:r w:rsidR="002E158C" w:rsidRPr="002E158C">
        <w:rPr>
          <w:rFonts w:ascii="Times New Roman" w:hAnsi="Times New Roman" w:cs="Times New Roman"/>
          <w:sz w:val="26"/>
          <w:szCs w:val="26"/>
        </w:rPr>
        <w:t xml:space="preserve"> «Тверьгорэлектро» являются:</w:t>
      </w:r>
    </w:p>
    <w:p w14:paraId="79A6F171" w14:textId="39E13103" w:rsidR="002E158C" w:rsidRPr="002E158C" w:rsidRDefault="002E158C" w:rsidP="002E158C">
      <w:pPr>
        <w:pStyle w:val="a4"/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2E158C">
        <w:rPr>
          <w:rFonts w:ascii="Times New Roman" w:hAnsi="Times New Roman" w:cs="Times New Roman"/>
          <w:sz w:val="26"/>
          <w:szCs w:val="26"/>
        </w:rPr>
        <w:t>Передача электроэнергии и технологическое присоединение к распределительным электросетям.</w:t>
      </w:r>
    </w:p>
    <w:p w14:paraId="6DEA7F7B" w14:textId="0701894D" w:rsidR="004949D0" w:rsidRPr="00AB2ED6" w:rsidRDefault="004949D0" w:rsidP="002E158C">
      <w:pPr>
        <w:pStyle w:val="a4"/>
        <w:contextualSpacing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Адрес (место нахождения): 170008, г. Тверь, ул. </w:t>
      </w:r>
      <w:proofErr w:type="spellStart"/>
      <w:r w:rsidRPr="00AB2ED6">
        <w:rPr>
          <w:rFonts w:ascii="Times New Roman" w:hAnsi="Times New Roman" w:cs="Times New Roman"/>
          <w:sz w:val="26"/>
          <w:szCs w:val="26"/>
        </w:rPr>
        <w:t>Ротмистрова</w:t>
      </w:r>
      <w:proofErr w:type="spellEnd"/>
      <w:r w:rsidRPr="00AB2ED6">
        <w:rPr>
          <w:rFonts w:ascii="Times New Roman" w:hAnsi="Times New Roman" w:cs="Times New Roman"/>
          <w:sz w:val="26"/>
          <w:szCs w:val="26"/>
        </w:rPr>
        <w:t>, д. 27.</w:t>
      </w:r>
    </w:p>
    <w:p w14:paraId="58298EAA" w14:textId="6190C17E" w:rsidR="004949D0" w:rsidRPr="00362628" w:rsidRDefault="00276C5F" w:rsidP="002E158C">
      <w:pPr>
        <w:pStyle w:val="a4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>Телефон приёмной:8(4822) 78</w:t>
      </w:r>
      <w:r w:rsidR="004949D0" w:rsidRPr="00AB2ED6">
        <w:rPr>
          <w:rFonts w:ascii="Times New Roman" w:hAnsi="Times New Roman" w:cs="Times New Roman"/>
          <w:sz w:val="26"/>
          <w:szCs w:val="26"/>
        </w:rPr>
        <w:t>-</w:t>
      </w:r>
      <w:r w:rsidRPr="00AB2ED6">
        <w:rPr>
          <w:rFonts w:ascii="Times New Roman" w:hAnsi="Times New Roman" w:cs="Times New Roman"/>
          <w:sz w:val="26"/>
          <w:szCs w:val="26"/>
        </w:rPr>
        <w:t>70</w:t>
      </w:r>
      <w:r w:rsidR="004949D0" w:rsidRPr="00AB2ED6">
        <w:rPr>
          <w:rFonts w:ascii="Times New Roman" w:hAnsi="Times New Roman" w:cs="Times New Roman"/>
          <w:sz w:val="26"/>
          <w:szCs w:val="26"/>
        </w:rPr>
        <w:t>-</w:t>
      </w:r>
      <w:r w:rsidRPr="00AB2ED6">
        <w:rPr>
          <w:rFonts w:ascii="Times New Roman" w:hAnsi="Times New Roman" w:cs="Times New Roman"/>
          <w:sz w:val="26"/>
          <w:szCs w:val="26"/>
        </w:rPr>
        <w:t>50</w:t>
      </w:r>
      <w:r w:rsidR="004949D0" w:rsidRPr="00AB2ED6">
        <w:rPr>
          <w:rFonts w:ascii="Times New Roman" w:hAnsi="Times New Roman" w:cs="Times New Roman"/>
          <w:sz w:val="26"/>
          <w:szCs w:val="26"/>
        </w:rPr>
        <w:t xml:space="preserve">, </w:t>
      </w:r>
      <w:r w:rsidR="004949D0" w:rsidRPr="00AB2ED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4949D0" w:rsidRPr="00AB2ED6">
        <w:rPr>
          <w:rFonts w:ascii="Times New Roman" w:hAnsi="Times New Roman" w:cs="Times New Roman"/>
          <w:sz w:val="26"/>
          <w:szCs w:val="26"/>
        </w:rPr>
        <w:t>-</w:t>
      </w:r>
      <w:r w:rsidR="004949D0" w:rsidRPr="00AB2ED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4949D0" w:rsidRPr="00AB2ED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4949D0" w:rsidRPr="00AB2ED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muptge</w:t>
        </w:r>
        <w:r w:rsidR="004949D0" w:rsidRPr="00AB2ED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9D0" w:rsidRPr="00AB2ED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tver</w:t>
        </w:r>
        <w:r w:rsidR="004949D0" w:rsidRPr="00AB2ED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4949D0" w:rsidRPr="00AB2ED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elektro</w:t>
        </w:r>
        <w:r w:rsidR="004949D0" w:rsidRPr="00AB2ED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4949D0" w:rsidRPr="00AB2ED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62628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14:paraId="4D52E8B2" w14:textId="6BCE7BE5" w:rsidR="004949D0" w:rsidRDefault="004949D0" w:rsidP="002E158C">
      <w:pPr>
        <w:pStyle w:val="a4"/>
        <w:ind w:firstLine="709"/>
        <w:contextualSpacing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hyperlink r:id="rId9" w:history="1">
        <w:r w:rsidRPr="00AB2ED6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https://tver-elektro.ru/</w:t>
        </w:r>
      </w:hyperlink>
      <w:r w:rsidR="00362628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14:paraId="1D5CCBC4" w14:textId="5BCCF99C" w:rsidR="00AB2ED6" w:rsidRDefault="00AB2ED6" w:rsidP="002E158C">
      <w:pPr>
        <w:pStyle w:val="a4"/>
        <w:ind w:firstLine="709"/>
        <w:contextualSpacing/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Адрес официального сообщества в </w:t>
      </w:r>
      <w:proofErr w:type="spellStart"/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Вконтакте</w:t>
      </w:r>
      <w:proofErr w:type="spellEnd"/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: </w:t>
      </w:r>
      <w:hyperlink r:id="rId10" w:history="1">
        <w:r w:rsidRPr="00AB2ED6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https://vk.com/official_tge</w:t>
        </w:r>
      </w:hyperlink>
      <w:r w:rsidR="00362628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14:paraId="116EC373" w14:textId="6B73FD65" w:rsidR="00AB2ED6" w:rsidRPr="00AB2ED6" w:rsidRDefault="00AB2ED6" w:rsidP="002E158C">
      <w:pPr>
        <w:pStyle w:val="a4"/>
        <w:ind w:firstLine="709"/>
        <w:contextualSpacing/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AB2ED6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Адрес официальной группы в мессенджере </w:t>
      </w:r>
      <w:r w:rsidRPr="00AB2ED6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t>Telegram</w:t>
      </w:r>
      <w:r w:rsidRPr="00AB2ED6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: </w:t>
      </w:r>
      <w:hyperlink r:id="rId11" w:history="1">
        <w:r w:rsidRPr="00AB2ED6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https://t.me/tvergorelektro_official</w:t>
        </w:r>
      </w:hyperlink>
      <w:r w:rsidR="00362628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14:paraId="615B306B" w14:textId="77777777" w:rsidR="00AB2ED6" w:rsidRPr="00AB2ED6" w:rsidRDefault="00AB2ED6" w:rsidP="00AB2ED6">
      <w:pPr>
        <w:pStyle w:val="a4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5D3DF450" w14:textId="14512337" w:rsidR="004949D0" w:rsidRDefault="006E720C" w:rsidP="00AB2ED6">
      <w:pPr>
        <w:pStyle w:val="a4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ED6">
        <w:rPr>
          <w:rFonts w:ascii="Times New Roman" w:hAnsi="Times New Roman" w:cs="Times New Roman"/>
          <w:b/>
          <w:sz w:val="26"/>
          <w:szCs w:val="26"/>
        </w:rPr>
        <w:t>Итоги изучения мнения о качестве обслуживания</w:t>
      </w:r>
      <w:r w:rsidR="00346F6A" w:rsidRPr="00AB2ED6">
        <w:rPr>
          <w:rFonts w:ascii="Times New Roman" w:hAnsi="Times New Roman" w:cs="Times New Roman"/>
          <w:b/>
          <w:sz w:val="26"/>
          <w:szCs w:val="26"/>
        </w:rPr>
        <w:t>.</w:t>
      </w:r>
    </w:p>
    <w:p w14:paraId="07C0A790" w14:textId="77777777" w:rsidR="00AB2ED6" w:rsidRPr="00AB2ED6" w:rsidRDefault="00AB2ED6" w:rsidP="00AB2ED6">
      <w:pPr>
        <w:pStyle w:val="a4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CD29128" w14:textId="3C9F45E7" w:rsidR="004949D0" w:rsidRPr="00AB2ED6" w:rsidRDefault="006E720C" w:rsidP="00AB2E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Основной целью проведения анкетирования является определение уровня удовлетворенности потребителей, как по основным видам деятельности, так и дополнительным услугам, оказываемых </w:t>
      </w:r>
      <w:r w:rsidR="00AB2ED6">
        <w:rPr>
          <w:rFonts w:ascii="Times New Roman" w:hAnsi="Times New Roman" w:cs="Times New Roman"/>
          <w:sz w:val="26"/>
          <w:szCs w:val="26"/>
        </w:rPr>
        <w:t>Обществом</w:t>
      </w:r>
      <w:r w:rsidRPr="00AB2ED6">
        <w:rPr>
          <w:rFonts w:ascii="Times New Roman" w:hAnsi="Times New Roman" w:cs="Times New Roman"/>
          <w:sz w:val="26"/>
          <w:szCs w:val="26"/>
        </w:rPr>
        <w:t>, а также качеством организации клиентского обслуживания.</w:t>
      </w:r>
    </w:p>
    <w:p w14:paraId="251786A5" w14:textId="77777777" w:rsidR="00346F6A" w:rsidRPr="00AB2ED6" w:rsidRDefault="00346F6A" w:rsidP="00AB2E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953CFD" w14:textId="19F21EF8" w:rsidR="004949D0" w:rsidRDefault="006E720C" w:rsidP="00165C70">
      <w:pPr>
        <w:pStyle w:val="a4"/>
        <w:numPr>
          <w:ilvl w:val="1"/>
          <w:numId w:val="1"/>
        </w:num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ED6">
        <w:rPr>
          <w:rFonts w:ascii="Times New Roman" w:hAnsi="Times New Roman" w:cs="Times New Roman"/>
          <w:b/>
          <w:sz w:val="26"/>
          <w:szCs w:val="26"/>
        </w:rPr>
        <w:t xml:space="preserve">Темы и </w:t>
      </w:r>
      <w:r w:rsidR="004949D0" w:rsidRPr="00AB2ED6">
        <w:rPr>
          <w:rFonts w:ascii="Times New Roman" w:hAnsi="Times New Roman" w:cs="Times New Roman"/>
          <w:b/>
          <w:sz w:val="26"/>
          <w:szCs w:val="26"/>
        </w:rPr>
        <w:t>результаты опросов потребителей</w:t>
      </w:r>
      <w:r w:rsidRPr="00AB2ED6">
        <w:rPr>
          <w:rFonts w:ascii="Times New Roman" w:hAnsi="Times New Roman" w:cs="Times New Roman"/>
          <w:b/>
          <w:sz w:val="26"/>
          <w:szCs w:val="26"/>
        </w:rPr>
        <w:t>, проводимых сетевой организацией для выявления мнения потребителей о качестве обслуживания.</w:t>
      </w:r>
    </w:p>
    <w:p w14:paraId="3E7E9A4C" w14:textId="77777777" w:rsidR="00165C70" w:rsidRPr="00AB2ED6" w:rsidRDefault="00165C70" w:rsidP="00165C70">
      <w:pPr>
        <w:pStyle w:val="a4"/>
        <w:ind w:left="1005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2516F9C" w14:textId="449129D9" w:rsidR="004949D0" w:rsidRPr="00AB2ED6" w:rsidRDefault="004949D0" w:rsidP="00AB2E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>В течение 20</w:t>
      </w:r>
      <w:r w:rsidR="00276C5F" w:rsidRPr="00AB2ED6">
        <w:rPr>
          <w:rFonts w:ascii="Times New Roman" w:hAnsi="Times New Roman" w:cs="Times New Roman"/>
          <w:sz w:val="26"/>
          <w:szCs w:val="26"/>
        </w:rPr>
        <w:t>2</w:t>
      </w:r>
      <w:r w:rsidR="002B64A9">
        <w:rPr>
          <w:rFonts w:ascii="Times New Roman" w:hAnsi="Times New Roman" w:cs="Times New Roman"/>
          <w:sz w:val="26"/>
          <w:szCs w:val="26"/>
        </w:rPr>
        <w:t>3</w:t>
      </w:r>
      <w:r w:rsidR="006E720C" w:rsidRPr="00AB2ED6">
        <w:rPr>
          <w:rFonts w:ascii="Times New Roman" w:hAnsi="Times New Roman" w:cs="Times New Roman"/>
          <w:sz w:val="26"/>
          <w:szCs w:val="26"/>
        </w:rPr>
        <w:t xml:space="preserve"> года проводился опрос с целью изучения мнения о качестве оказываемых услуг и обслуживания потребителей. </w:t>
      </w:r>
      <w:r w:rsidR="00346F6A" w:rsidRPr="00AB2ED6">
        <w:rPr>
          <w:rFonts w:ascii="Times New Roman" w:hAnsi="Times New Roman" w:cs="Times New Roman"/>
          <w:sz w:val="26"/>
          <w:szCs w:val="26"/>
        </w:rPr>
        <w:t>В опросе участвовали жители города Твери</w:t>
      </w:r>
      <w:r w:rsidR="00165C70">
        <w:rPr>
          <w:rFonts w:ascii="Times New Roman" w:hAnsi="Times New Roman" w:cs="Times New Roman"/>
          <w:sz w:val="26"/>
          <w:szCs w:val="26"/>
        </w:rPr>
        <w:t xml:space="preserve"> и Тверской области, где расположены обособленные подразделения Общества,</w:t>
      </w:r>
      <w:r w:rsidR="00346F6A" w:rsidRPr="00AB2ED6">
        <w:rPr>
          <w:rFonts w:ascii="Times New Roman" w:hAnsi="Times New Roman" w:cs="Times New Roman"/>
          <w:sz w:val="26"/>
          <w:szCs w:val="26"/>
        </w:rPr>
        <w:t xml:space="preserve"> разного возраста, пола, социального положения. </w:t>
      </w:r>
    </w:p>
    <w:p w14:paraId="093361E8" w14:textId="77777777" w:rsidR="00346F6A" w:rsidRPr="00AB2ED6" w:rsidRDefault="00346F6A" w:rsidP="00AB2E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>Для реализации поставленной цели была разработана анкета. В ней учитывались следующие факторы:</w:t>
      </w:r>
    </w:p>
    <w:p w14:paraId="133FB789" w14:textId="77777777" w:rsidR="00346F6A" w:rsidRPr="00AB2ED6" w:rsidRDefault="00346F6A" w:rsidP="00AB2E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>- заполнение анкеты не должно быть утомительным, непонятным и длительным для респондента;</w:t>
      </w:r>
    </w:p>
    <w:p w14:paraId="0E70BA5C" w14:textId="06F78773" w:rsidR="00346F6A" w:rsidRPr="00AB2ED6" w:rsidRDefault="00346F6A" w:rsidP="00AB2ED6">
      <w:pPr>
        <w:pStyle w:val="a4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- </w:t>
      </w:r>
      <w:r w:rsidRPr="00AB2ED6">
        <w:rPr>
          <w:rFonts w:ascii="Times New Roman" w:eastAsia="Calibri" w:hAnsi="Times New Roman" w:cs="Times New Roman"/>
          <w:sz w:val="26"/>
          <w:szCs w:val="26"/>
        </w:rPr>
        <w:t xml:space="preserve">содержащиеся в анкете вопросы должны помочь </w:t>
      </w:r>
      <w:r w:rsidR="00416CC5">
        <w:rPr>
          <w:rFonts w:ascii="Times New Roman" w:eastAsia="Calibri" w:hAnsi="Times New Roman" w:cs="Times New Roman"/>
          <w:sz w:val="26"/>
          <w:szCs w:val="26"/>
        </w:rPr>
        <w:t>Обществу</w:t>
      </w:r>
      <w:r w:rsidRPr="00AB2ED6">
        <w:rPr>
          <w:rFonts w:ascii="Times New Roman" w:eastAsia="Calibri" w:hAnsi="Times New Roman" w:cs="Times New Roman"/>
          <w:sz w:val="26"/>
          <w:szCs w:val="26"/>
        </w:rPr>
        <w:t xml:space="preserve"> определить уровень удовлетворённости потребителя организацией электроснабжения; </w:t>
      </w:r>
    </w:p>
    <w:p w14:paraId="15AA1D79" w14:textId="5A2BB080" w:rsidR="00346F6A" w:rsidRPr="00AB2ED6" w:rsidRDefault="00346F6A" w:rsidP="00AB2ED6">
      <w:pPr>
        <w:pStyle w:val="a4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2ED6">
        <w:rPr>
          <w:rFonts w:ascii="Times New Roman" w:eastAsia="Calibri" w:hAnsi="Times New Roman" w:cs="Times New Roman"/>
          <w:sz w:val="26"/>
          <w:szCs w:val="26"/>
        </w:rPr>
        <w:lastRenderedPageBreak/>
        <w:t>- определить: как влияют место проживания (район города</w:t>
      </w:r>
      <w:r w:rsidR="00416CC5">
        <w:rPr>
          <w:rFonts w:ascii="Times New Roman" w:eastAsia="Calibri" w:hAnsi="Times New Roman" w:cs="Times New Roman"/>
          <w:sz w:val="26"/>
          <w:szCs w:val="26"/>
        </w:rPr>
        <w:t xml:space="preserve"> и удаленность от областного центра областными муниципалитетами</w:t>
      </w:r>
      <w:r w:rsidRPr="00AB2ED6">
        <w:rPr>
          <w:rFonts w:ascii="Times New Roman" w:eastAsia="Calibri" w:hAnsi="Times New Roman" w:cs="Times New Roman"/>
          <w:sz w:val="26"/>
          <w:szCs w:val="26"/>
        </w:rPr>
        <w:t>), возраст и личностные характеристики</w:t>
      </w:r>
      <w:r w:rsidR="00354A10" w:rsidRPr="00AB2ED6">
        <w:rPr>
          <w:rFonts w:ascii="Times New Roman" w:eastAsia="Calibri" w:hAnsi="Times New Roman" w:cs="Times New Roman"/>
          <w:sz w:val="26"/>
          <w:szCs w:val="26"/>
        </w:rPr>
        <w:t xml:space="preserve"> респондента, а также аварийность дома </w:t>
      </w:r>
      <w:r w:rsidRPr="00AB2ED6">
        <w:rPr>
          <w:rFonts w:ascii="Times New Roman" w:eastAsia="Calibri" w:hAnsi="Times New Roman" w:cs="Times New Roman"/>
          <w:sz w:val="26"/>
          <w:szCs w:val="26"/>
        </w:rPr>
        <w:t xml:space="preserve">на оценку. </w:t>
      </w:r>
    </w:p>
    <w:p w14:paraId="3A397613" w14:textId="77777777" w:rsidR="00354A10" w:rsidRPr="00AB2ED6" w:rsidRDefault="00354A10" w:rsidP="00AB2E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738132" w14:textId="6D5E59ED" w:rsidR="004949D0" w:rsidRDefault="006E720C" w:rsidP="00165C70">
      <w:pPr>
        <w:pStyle w:val="a4"/>
        <w:numPr>
          <w:ilvl w:val="2"/>
          <w:numId w:val="1"/>
        </w:numPr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B2E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Анкетирование потребителей в сети Интернет.</w:t>
      </w:r>
    </w:p>
    <w:p w14:paraId="543416DF" w14:textId="77777777" w:rsidR="00165C70" w:rsidRPr="00AB2ED6" w:rsidRDefault="00165C70" w:rsidP="00165C70">
      <w:pPr>
        <w:pStyle w:val="a4"/>
        <w:ind w:left="1230"/>
        <w:contextualSpacing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F30257E" w14:textId="58BC096B" w:rsidR="00CA57C1" w:rsidRPr="00AB2ED6" w:rsidRDefault="006E720C" w:rsidP="00936928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2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Опрос проводился посредством заполнения потребителями интерактивной формы анкеты веб-интерфейса официального сайта </w:t>
      </w:r>
      <w:r w:rsidR="00416CC5">
        <w:rPr>
          <w:rFonts w:ascii="Times New Roman" w:hAnsi="Times New Roman" w:cs="Times New Roman"/>
          <w:color w:val="000000" w:themeColor="text1"/>
          <w:sz w:val="26"/>
          <w:szCs w:val="26"/>
        </w:rPr>
        <w:t>АО</w:t>
      </w:r>
      <w:r w:rsidR="00CA57C1" w:rsidRPr="00AB2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«Тверьгорэлектро»</w:t>
      </w:r>
      <w:r w:rsidRPr="00AB2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CA57C1" w:rsidRPr="00AB2ED6">
        <w:rPr>
          <w:rFonts w:ascii="Times New Roman" w:hAnsi="Times New Roman" w:cs="Times New Roman"/>
          <w:color w:val="000000" w:themeColor="text1"/>
          <w:sz w:val="26"/>
          <w:szCs w:val="26"/>
        </w:rPr>
        <w:t>о направлению оценки качества обслуживания клиентов</w:t>
      </w:r>
      <w:r w:rsidR="00416C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по опросам в сообществах на официальной странице социальной сети </w:t>
      </w:r>
      <w:r w:rsidR="00B978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="00B9783D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="00B978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6C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мессенджера </w:t>
      </w:r>
      <w:r w:rsidR="00B9783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Telegram</w:t>
      </w:r>
      <w:r w:rsidR="00B978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6CC5">
        <w:rPr>
          <w:rFonts w:ascii="Times New Roman" w:hAnsi="Times New Roman" w:cs="Times New Roman"/>
          <w:color w:val="000000" w:themeColor="text1"/>
          <w:sz w:val="26"/>
          <w:szCs w:val="26"/>
        </w:rPr>
        <w:t>Общества</w:t>
      </w:r>
      <w:r w:rsidR="00CA57C1" w:rsidRPr="00AB2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84190" w:rsidRPr="00AB2ED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CA57C1" w:rsidRPr="00AB2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частие приняло </w:t>
      </w:r>
      <w:r w:rsidR="002B64A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92</w:t>
      </w:r>
      <w:r w:rsidR="00276C5F" w:rsidRPr="0025657C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человек</w:t>
      </w:r>
      <w:r w:rsidR="00CA57C1" w:rsidRPr="00AB2ED6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Результаты опроса оказались</w:t>
      </w:r>
      <w:r w:rsidR="00B978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6C5F" w:rsidRPr="00AB2ED6">
        <w:rPr>
          <w:rFonts w:ascii="Times New Roman" w:hAnsi="Times New Roman" w:cs="Times New Roman"/>
          <w:color w:val="000000" w:themeColor="text1"/>
          <w:sz w:val="26"/>
          <w:szCs w:val="26"/>
        </w:rPr>
        <w:t>положительн</w:t>
      </w:r>
      <w:r w:rsidR="00B9783D">
        <w:rPr>
          <w:rFonts w:ascii="Times New Roman" w:hAnsi="Times New Roman" w:cs="Times New Roman"/>
          <w:color w:val="000000" w:themeColor="text1"/>
          <w:sz w:val="26"/>
          <w:szCs w:val="26"/>
        </w:rPr>
        <w:t>ее по сравнению с предыдущим годом. Положительную динамику сыграло создание сообществ в социальных сетях</w:t>
      </w:r>
      <w:r w:rsidR="009369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для потребителя является более удобным и оперативным в решение вопрос касаемых электроснабжения. </w:t>
      </w:r>
      <w:r w:rsidR="002B64A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Семьдесят один </w:t>
      </w:r>
      <w:r w:rsidR="009369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человек из опрашиваемых полностью удовлетворены услугами Общества, </w:t>
      </w:r>
      <w:r w:rsidR="002B64A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восемнадцать </w:t>
      </w:r>
      <w:r w:rsidR="009369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человек </w:t>
      </w:r>
      <w:r w:rsidR="00936928" w:rsidRPr="00AB2ED6">
        <w:rPr>
          <w:rFonts w:ascii="Times New Roman" w:hAnsi="Times New Roman" w:cs="Times New Roman"/>
          <w:color w:val="000000" w:themeColor="text1"/>
          <w:sz w:val="26"/>
          <w:szCs w:val="26"/>
        </w:rPr>
        <w:t>удовлетворены</w:t>
      </w:r>
      <w:r w:rsidR="009369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частично и оставшиеся </w:t>
      </w:r>
      <w:r w:rsidR="002B64A9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три </w:t>
      </w:r>
      <w:r w:rsidR="00936928">
        <w:rPr>
          <w:rFonts w:ascii="Times New Roman" w:hAnsi="Times New Roman" w:cs="Times New Roman"/>
          <w:color w:val="000000" w:themeColor="text1"/>
          <w:sz w:val="26"/>
          <w:szCs w:val="26"/>
        </w:rPr>
        <w:t>человек</w:t>
      </w:r>
      <w:r w:rsidR="002B64A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369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удовлет</w:t>
      </w:r>
      <w:r w:rsidR="002B64A9">
        <w:rPr>
          <w:rFonts w:ascii="Times New Roman" w:hAnsi="Times New Roman" w:cs="Times New Roman"/>
          <w:color w:val="000000" w:themeColor="text1"/>
          <w:sz w:val="26"/>
          <w:szCs w:val="26"/>
        </w:rPr>
        <w:t>ворены услугами Общества.</w:t>
      </w:r>
      <w:r w:rsidR="009369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44D26D0" w14:textId="77777777" w:rsidR="00C84190" w:rsidRPr="00AB2ED6" w:rsidRDefault="00C84190" w:rsidP="00AB2ED6">
      <w:pPr>
        <w:pStyle w:val="a4"/>
        <w:contextualSpacing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DB4007" w14:textId="62ED4651" w:rsidR="003B24D1" w:rsidRDefault="003B24D1" w:rsidP="00B9783D">
      <w:pPr>
        <w:pStyle w:val="a4"/>
        <w:numPr>
          <w:ilvl w:val="2"/>
          <w:numId w:val="1"/>
        </w:num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ED6">
        <w:rPr>
          <w:rFonts w:ascii="Times New Roman" w:hAnsi="Times New Roman" w:cs="Times New Roman"/>
          <w:b/>
          <w:sz w:val="26"/>
          <w:szCs w:val="26"/>
        </w:rPr>
        <w:t>Анкетирование потребителей по телефону.</w:t>
      </w:r>
    </w:p>
    <w:p w14:paraId="502CD4D1" w14:textId="77777777" w:rsidR="00B9783D" w:rsidRPr="00AB2ED6" w:rsidRDefault="00B9783D" w:rsidP="00B9783D">
      <w:pPr>
        <w:pStyle w:val="a4"/>
        <w:ind w:left="510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433F97F" w14:textId="636CB1D2" w:rsidR="00256FFC" w:rsidRPr="00AB2ED6" w:rsidRDefault="003B24D1" w:rsidP="00AB2E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>Анкетирование потребителей по телефону проводилось операторами связи центра обработки телеф</w:t>
      </w:r>
      <w:r w:rsidR="002B64A9">
        <w:rPr>
          <w:rFonts w:ascii="Times New Roman" w:hAnsi="Times New Roman" w:cs="Times New Roman"/>
          <w:sz w:val="26"/>
          <w:szCs w:val="26"/>
        </w:rPr>
        <w:t>онных вызовов горячей линии в I</w:t>
      </w:r>
      <w:r w:rsidRPr="00AB2ED6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2B64A9">
        <w:rPr>
          <w:rFonts w:ascii="Times New Roman" w:hAnsi="Times New Roman" w:cs="Times New Roman"/>
          <w:sz w:val="26"/>
          <w:szCs w:val="26"/>
        </w:rPr>
        <w:t>2024</w:t>
      </w:r>
      <w:r w:rsidRPr="00AB2ED6">
        <w:rPr>
          <w:rFonts w:ascii="Times New Roman" w:hAnsi="Times New Roman" w:cs="Times New Roman"/>
          <w:sz w:val="26"/>
          <w:szCs w:val="26"/>
        </w:rPr>
        <w:t xml:space="preserve"> года методом опроса абонента в конце разговора по темам: «Оценка оперативности работы </w:t>
      </w:r>
      <w:r w:rsidR="00673D23" w:rsidRPr="00AB2ED6">
        <w:rPr>
          <w:rFonts w:ascii="Times New Roman" w:hAnsi="Times New Roman" w:cs="Times New Roman"/>
          <w:sz w:val="26"/>
          <w:szCs w:val="26"/>
        </w:rPr>
        <w:t>«</w:t>
      </w:r>
      <w:r w:rsidRPr="00AB2ED6">
        <w:rPr>
          <w:rFonts w:ascii="Times New Roman" w:hAnsi="Times New Roman" w:cs="Times New Roman"/>
          <w:sz w:val="26"/>
          <w:szCs w:val="26"/>
        </w:rPr>
        <w:t>горячей линии», «Полнота и полезно</w:t>
      </w:r>
      <w:r w:rsidR="007D7F4F" w:rsidRPr="00AB2ED6">
        <w:rPr>
          <w:rFonts w:ascii="Times New Roman" w:hAnsi="Times New Roman" w:cs="Times New Roman"/>
          <w:sz w:val="26"/>
          <w:szCs w:val="26"/>
        </w:rPr>
        <w:t xml:space="preserve">сть предоставленной информации», а также «Компетентность и вежливость диспетчеров </w:t>
      </w:r>
      <w:r w:rsidR="00673D23" w:rsidRPr="00AB2ED6">
        <w:rPr>
          <w:rFonts w:ascii="Times New Roman" w:hAnsi="Times New Roman" w:cs="Times New Roman"/>
          <w:sz w:val="26"/>
          <w:szCs w:val="26"/>
        </w:rPr>
        <w:t>«</w:t>
      </w:r>
      <w:r w:rsidR="007D7F4F" w:rsidRPr="00AB2ED6">
        <w:rPr>
          <w:rFonts w:ascii="Times New Roman" w:hAnsi="Times New Roman" w:cs="Times New Roman"/>
          <w:sz w:val="26"/>
          <w:szCs w:val="26"/>
        </w:rPr>
        <w:t xml:space="preserve">горячей линии» </w:t>
      </w:r>
      <w:r w:rsidRPr="00AB2ED6">
        <w:rPr>
          <w:rFonts w:ascii="Times New Roman" w:hAnsi="Times New Roman" w:cs="Times New Roman"/>
          <w:sz w:val="26"/>
          <w:szCs w:val="26"/>
        </w:rPr>
        <w:t xml:space="preserve">с оценкой качества услуг по пятибалльной шкале. </w:t>
      </w:r>
    </w:p>
    <w:p w14:paraId="08F77CBE" w14:textId="77777777" w:rsidR="00354A10" w:rsidRPr="00AB2ED6" w:rsidRDefault="00354A10" w:rsidP="00AB2ED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9794564" w14:textId="26B20824" w:rsidR="00354A10" w:rsidRDefault="00354A10" w:rsidP="00AB2ED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>Таблица 1 - Результаты опроса.</w:t>
      </w:r>
    </w:p>
    <w:p w14:paraId="16EF1948" w14:textId="77777777" w:rsidR="00936928" w:rsidRPr="00AB2ED6" w:rsidRDefault="00936928" w:rsidP="00AB2ED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594"/>
        <w:gridCol w:w="5230"/>
        <w:gridCol w:w="1014"/>
        <w:gridCol w:w="2228"/>
      </w:tblGrid>
      <w:tr w:rsidR="00DC5550" w:rsidRPr="00AB2ED6" w14:paraId="03C8376B" w14:textId="77777777" w:rsidTr="00B205E5">
        <w:tc>
          <w:tcPr>
            <w:tcW w:w="594" w:type="dxa"/>
          </w:tcPr>
          <w:p w14:paraId="5C67C1ED" w14:textId="77777777" w:rsidR="007D7F4F" w:rsidRPr="00560C2A" w:rsidRDefault="00DC5550" w:rsidP="00AB2ED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870AA8" w:rsidRPr="00560C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30" w:type="dxa"/>
          </w:tcPr>
          <w:p w14:paraId="13878E92" w14:textId="77777777" w:rsidR="007D7F4F" w:rsidRPr="00560C2A" w:rsidRDefault="00DC5550" w:rsidP="00AB2E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14" w:type="dxa"/>
          </w:tcPr>
          <w:p w14:paraId="527538FA" w14:textId="77777777" w:rsidR="007D7F4F" w:rsidRPr="00560C2A" w:rsidRDefault="00DC5550" w:rsidP="00AB2E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28" w:type="dxa"/>
          </w:tcPr>
          <w:p w14:paraId="7617A2A9" w14:textId="77777777" w:rsidR="007D7F4F" w:rsidRPr="00560C2A" w:rsidRDefault="00DC5550" w:rsidP="00AB2E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5550" w:rsidRPr="00AB2ED6" w14:paraId="35DC5E59" w14:textId="77777777" w:rsidTr="00C0785B">
        <w:trPr>
          <w:trHeight w:val="655"/>
        </w:trPr>
        <w:tc>
          <w:tcPr>
            <w:tcW w:w="594" w:type="dxa"/>
            <w:vAlign w:val="center"/>
          </w:tcPr>
          <w:p w14:paraId="5853A63C" w14:textId="1ECAFAAA" w:rsidR="007D7F4F" w:rsidRPr="00560C2A" w:rsidRDefault="00EF243B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0" w:type="dxa"/>
            <w:vAlign w:val="center"/>
          </w:tcPr>
          <w:p w14:paraId="1C1D1F32" w14:textId="77777777" w:rsidR="007D7F4F" w:rsidRPr="00560C2A" w:rsidRDefault="00DC5550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принявших участие в опросе</w:t>
            </w:r>
          </w:p>
        </w:tc>
        <w:tc>
          <w:tcPr>
            <w:tcW w:w="1014" w:type="dxa"/>
            <w:vAlign w:val="center"/>
          </w:tcPr>
          <w:p w14:paraId="24427B03" w14:textId="0A7D9054" w:rsidR="007D7F4F" w:rsidRPr="00560C2A" w:rsidRDefault="00560C2A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B1D9A" w:rsidRPr="00560C2A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228" w:type="dxa"/>
            <w:vAlign w:val="center"/>
          </w:tcPr>
          <w:p w14:paraId="2575DE42" w14:textId="71DEE729" w:rsidR="007D7F4F" w:rsidRPr="00560C2A" w:rsidRDefault="002B64A9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1 420</w:t>
            </w:r>
          </w:p>
        </w:tc>
      </w:tr>
      <w:tr w:rsidR="00DC5550" w:rsidRPr="00AB2ED6" w14:paraId="5799A531" w14:textId="77777777" w:rsidTr="00C0785B">
        <w:trPr>
          <w:trHeight w:val="693"/>
        </w:trPr>
        <w:tc>
          <w:tcPr>
            <w:tcW w:w="594" w:type="dxa"/>
            <w:vAlign w:val="center"/>
          </w:tcPr>
          <w:p w14:paraId="621C4409" w14:textId="34584704" w:rsidR="007D7F4F" w:rsidRPr="00560C2A" w:rsidRDefault="00EF243B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0" w:type="dxa"/>
            <w:vAlign w:val="center"/>
          </w:tcPr>
          <w:p w14:paraId="716B06F3" w14:textId="77777777" w:rsidR="007D7F4F" w:rsidRPr="00560C2A" w:rsidRDefault="00DC5550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Средний балл по «Оценке оперативности горячей линии»</w:t>
            </w:r>
          </w:p>
        </w:tc>
        <w:tc>
          <w:tcPr>
            <w:tcW w:w="1014" w:type="dxa"/>
            <w:vAlign w:val="center"/>
          </w:tcPr>
          <w:p w14:paraId="31F697E2" w14:textId="159CC5BF" w:rsidR="007D7F4F" w:rsidRPr="00560C2A" w:rsidRDefault="00560C2A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1D9A" w:rsidRPr="00560C2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228" w:type="dxa"/>
            <w:vAlign w:val="center"/>
          </w:tcPr>
          <w:p w14:paraId="5C2D7977" w14:textId="1BB1D59F" w:rsidR="007D7F4F" w:rsidRPr="00560C2A" w:rsidRDefault="002B64A9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70AA8" w:rsidRPr="00AB2ED6" w14:paraId="1F4FFD45" w14:textId="77777777" w:rsidTr="00C0785B">
        <w:trPr>
          <w:trHeight w:val="689"/>
        </w:trPr>
        <w:tc>
          <w:tcPr>
            <w:tcW w:w="594" w:type="dxa"/>
            <w:vAlign w:val="center"/>
          </w:tcPr>
          <w:p w14:paraId="3C633646" w14:textId="2C321BA5" w:rsidR="00DC5550" w:rsidRPr="00560C2A" w:rsidRDefault="00EF243B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  <w:vAlign w:val="center"/>
          </w:tcPr>
          <w:p w14:paraId="4525DD5E" w14:textId="77777777" w:rsidR="00DC5550" w:rsidRPr="00560C2A" w:rsidRDefault="00DC5550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Средний балл по «Полноте и полезности предоставленной информации»</w:t>
            </w:r>
          </w:p>
        </w:tc>
        <w:tc>
          <w:tcPr>
            <w:tcW w:w="1014" w:type="dxa"/>
            <w:vAlign w:val="center"/>
          </w:tcPr>
          <w:p w14:paraId="58AA32FE" w14:textId="4FEC5887" w:rsidR="00DC5550" w:rsidRPr="00560C2A" w:rsidRDefault="00560C2A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1D9A" w:rsidRPr="00560C2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228" w:type="dxa"/>
            <w:vAlign w:val="center"/>
          </w:tcPr>
          <w:p w14:paraId="14731DEE" w14:textId="15B8F2CE" w:rsidR="00DC5550" w:rsidRPr="00560C2A" w:rsidRDefault="002B64A9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70AA8" w:rsidRPr="00AB2ED6" w14:paraId="3616E350" w14:textId="77777777" w:rsidTr="00C0785B">
        <w:trPr>
          <w:trHeight w:val="712"/>
        </w:trPr>
        <w:tc>
          <w:tcPr>
            <w:tcW w:w="594" w:type="dxa"/>
            <w:vAlign w:val="center"/>
          </w:tcPr>
          <w:p w14:paraId="5AB3F052" w14:textId="5F76C085" w:rsidR="00DC5550" w:rsidRPr="00560C2A" w:rsidRDefault="00EF243B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0" w:type="dxa"/>
            <w:vAlign w:val="center"/>
          </w:tcPr>
          <w:p w14:paraId="441752BB" w14:textId="77777777" w:rsidR="00DC5550" w:rsidRPr="00560C2A" w:rsidRDefault="00DC5550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Средний балл по «Компетентности и вежливости диспетчеров горячей линии»</w:t>
            </w:r>
          </w:p>
        </w:tc>
        <w:tc>
          <w:tcPr>
            <w:tcW w:w="1014" w:type="dxa"/>
            <w:vAlign w:val="center"/>
          </w:tcPr>
          <w:p w14:paraId="4DCD9AB6" w14:textId="4723CFB6" w:rsidR="00DC5550" w:rsidRPr="00560C2A" w:rsidRDefault="00560C2A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1D9A" w:rsidRPr="00560C2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228" w:type="dxa"/>
            <w:vAlign w:val="center"/>
          </w:tcPr>
          <w:p w14:paraId="63B51C98" w14:textId="5831F33A" w:rsidR="00DC5550" w:rsidRPr="00560C2A" w:rsidRDefault="002B64A9" w:rsidP="00560C2A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14:paraId="271B43B7" w14:textId="77777777" w:rsidR="007D7F4F" w:rsidRPr="00AB2ED6" w:rsidRDefault="007D7F4F" w:rsidP="00AB2ED6">
      <w:pPr>
        <w:spacing w:line="240" w:lineRule="auto"/>
        <w:ind w:left="435"/>
        <w:contextualSpacing/>
        <w:rPr>
          <w:rFonts w:ascii="Times New Roman" w:hAnsi="Times New Roman" w:cs="Times New Roman"/>
          <w:sz w:val="26"/>
          <w:szCs w:val="26"/>
        </w:rPr>
      </w:pPr>
    </w:p>
    <w:p w14:paraId="0F4CD8CE" w14:textId="77777777" w:rsidR="002B64A9" w:rsidRDefault="002B64A9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2261D6C" w14:textId="77777777" w:rsidR="002B64A9" w:rsidRDefault="002B64A9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B436FC1" w14:textId="77777777" w:rsidR="002B64A9" w:rsidRDefault="002B64A9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5232FCE" w14:textId="77777777" w:rsidR="002B64A9" w:rsidRDefault="002B64A9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BBF711B" w14:textId="77777777" w:rsidR="002B64A9" w:rsidRDefault="002B64A9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C017A2D" w14:textId="4FD3EA3E" w:rsidR="00AC2BFE" w:rsidRPr="000F564B" w:rsidRDefault="00354A10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F564B">
        <w:rPr>
          <w:rFonts w:ascii="Times New Roman" w:hAnsi="Times New Roman" w:cs="Times New Roman"/>
          <w:sz w:val="26"/>
          <w:szCs w:val="26"/>
        </w:rPr>
        <w:lastRenderedPageBreak/>
        <w:t xml:space="preserve">Таблица 2 - </w:t>
      </w:r>
      <w:r w:rsidR="00AC2BFE" w:rsidRPr="000F564B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B205E5" w:rsidRPr="000F564B">
        <w:rPr>
          <w:rFonts w:ascii="Times New Roman" w:hAnsi="Times New Roman" w:cs="Times New Roman"/>
          <w:sz w:val="26"/>
          <w:szCs w:val="26"/>
        </w:rPr>
        <w:t xml:space="preserve">уровня </w:t>
      </w:r>
      <w:r w:rsidR="00AC2BFE" w:rsidRPr="000F564B">
        <w:rPr>
          <w:rFonts w:ascii="Times New Roman" w:hAnsi="Times New Roman" w:cs="Times New Roman"/>
          <w:sz w:val="26"/>
          <w:szCs w:val="26"/>
        </w:rPr>
        <w:t xml:space="preserve">оперативности работы </w:t>
      </w:r>
      <w:r w:rsidR="00C411BE" w:rsidRPr="000F564B">
        <w:rPr>
          <w:rFonts w:ascii="Times New Roman" w:hAnsi="Times New Roman" w:cs="Times New Roman"/>
          <w:sz w:val="26"/>
          <w:szCs w:val="26"/>
        </w:rPr>
        <w:t>«</w:t>
      </w:r>
      <w:r w:rsidR="00AC2BFE" w:rsidRPr="000F564B">
        <w:rPr>
          <w:rFonts w:ascii="Times New Roman" w:hAnsi="Times New Roman" w:cs="Times New Roman"/>
          <w:sz w:val="26"/>
          <w:szCs w:val="26"/>
        </w:rPr>
        <w:t>горячей линии</w:t>
      </w:r>
      <w:r w:rsidR="00C411BE" w:rsidRPr="000F564B">
        <w:rPr>
          <w:rFonts w:ascii="Times New Roman" w:hAnsi="Times New Roman" w:cs="Times New Roman"/>
          <w:sz w:val="26"/>
          <w:szCs w:val="26"/>
        </w:rPr>
        <w:t>»</w:t>
      </w:r>
      <w:r w:rsidR="00AC2BFE" w:rsidRPr="000F564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9109" w:type="dxa"/>
        <w:tblInd w:w="279" w:type="dxa"/>
        <w:tblLook w:val="04A0" w:firstRow="1" w:lastRow="0" w:firstColumn="1" w:lastColumn="0" w:noHBand="0" w:noVBand="1"/>
      </w:tblPr>
      <w:tblGrid>
        <w:gridCol w:w="594"/>
        <w:gridCol w:w="4758"/>
        <w:gridCol w:w="1617"/>
        <w:gridCol w:w="2140"/>
      </w:tblGrid>
      <w:tr w:rsidR="00870AA8" w:rsidRPr="00AB2ED6" w14:paraId="56C63ECC" w14:textId="77777777" w:rsidTr="00B205E5">
        <w:trPr>
          <w:trHeight w:val="738"/>
        </w:trPr>
        <w:tc>
          <w:tcPr>
            <w:tcW w:w="594" w:type="dxa"/>
          </w:tcPr>
          <w:p w14:paraId="3FB9011D" w14:textId="77777777" w:rsidR="00870AA8" w:rsidRPr="00AB2ED6" w:rsidRDefault="00870AA8" w:rsidP="00AB2ED6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B2ED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58" w:type="dxa"/>
          </w:tcPr>
          <w:p w14:paraId="376C9D89" w14:textId="77777777" w:rsidR="00870AA8" w:rsidRPr="00560C2A" w:rsidRDefault="00870AA8" w:rsidP="00AB2E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Оценка уровня оперативности работы горячей линии</w:t>
            </w:r>
          </w:p>
        </w:tc>
        <w:tc>
          <w:tcPr>
            <w:tcW w:w="1617" w:type="dxa"/>
          </w:tcPr>
          <w:p w14:paraId="5CE46F1A" w14:textId="77777777" w:rsidR="00870AA8" w:rsidRPr="00560C2A" w:rsidRDefault="00870AA8" w:rsidP="00AB2E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Количество оценок, ед.</w:t>
            </w:r>
          </w:p>
        </w:tc>
        <w:tc>
          <w:tcPr>
            <w:tcW w:w="2140" w:type="dxa"/>
          </w:tcPr>
          <w:p w14:paraId="42872C96" w14:textId="77777777" w:rsidR="00870AA8" w:rsidRPr="00560C2A" w:rsidRDefault="00870AA8" w:rsidP="00AB2ED6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</w:tr>
      <w:tr w:rsidR="00870AA8" w:rsidRPr="00AB2ED6" w14:paraId="573F9796" w14:textId="77777777" w:rsidTr="000F564B">
        <w:trPr>
          <w:trHeight w:val="404"/>
        </w:trPr>
        <w:tc>
          <w:tcPr>
            <w:tcW w:w="594" w:type="dxa"/>
            <w:vAlign w:val="center"/>
          </w:tcPr>
          <w:p w14:paraId="0E63FCD1" w14:textId="77777777" w:rsidR="00870AA8" w:rsidRPr="00AB2ED6" w:rsidRDefault="00870AA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8" w:type="dxa"/>
            <w:vAlign w:val="center"/>
          </w:tcPr>
          <w:p w14:paraId="2CE69633" w14:textId="77777777" w:rsidR="00870AA8" w:rsidRPr="00560C2A" w:rsidRDefault="002F2D6B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617" w:type="dxa"/>
            <w:vAlign w:val="center"/>
          </w:tcPr>
          <w:p w14:paraId="251CE5D1" w14:textId="70E01560" w:rsidR="00870AA8" w:rsidRPr="00560C2A" w:rsidRDefault="00CF5F0F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140" w:type="dxa"/>
            <w:vAlign w:val="center"/>
          </w:tcPr>
          <w:p w14:paraId="60A93ABF" w14:textId="6DD3D1A1" w:rsidR="00870AA8" w:rsidRPr="00560C2A" w:rsidRDefault="00CF5F0F" w:rsidP="00CF5F0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F1C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0AA8" w:rsidRPr="00AB2ED6" w14:paraId="52C39143" w14:textId="77777777" w:rsidTr="00C0785B">
        <w:trPr>
          <w:trHeight w:val="437"/>
        </w:trPr>
        <w:tc>
          <w:tcPr>
            <w:tcW w:w="594" w:type="dxa"/>
            <w:vAlign w:val="center"/>
          </w:tcPr>
          <w:p w14:paraId="3DA74C67" w14:textId="77777777" w:rsidR="00870AA8" w:rsidRPr="00AB2ED6" w:rsidRDefault="00870AA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8" w:type="dxa"/>
            <w:vAlign w:val="center"/>
          </w:tcPr>
          <w:p w14:paraId="562AEF5F" w14:textId="77777777" w:rsidR="00870AA8" w:rsidRPr="00560C2A" w:rsidRDefault="00870AA8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617" w:type="dxa"/>
            <w:vAlign w:val="center"/>
          </w:tcPr>
          <w:p w14:paraId="482DF530" w14:textId="019C4798" w:rsidR="00870AA8" w:rsidRPr="00560C2A" w:rsidRDefault="002B64A9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140" w:type="dxa"/>
            <w:vAlign w:val="center"/>
          </w:tcPr>
          <w:p w14:paraId="26241EF0" w14:textId="07C0BB21" w:rsidR="00870AA8" w:rsidRPr="00560C2A" w:rsidRDefault="00CF5F0F" w:rsidP="00CF5F0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  <w:r w:rsidR="00E7502D" w:rsidRPr="00560C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0AA8" w:rsidRPr="00AB2ED6" w14:paraId="5B63D1A3" w14:textId="77777777" w:rsidTr="00C0785B">
        <w:trPr>
          <w:trHeight w:val="401"/>
        </w:trPr>
        <w:tc>
          <w:tcPr>
            <w:tcW w:w="594" w:type="dxa"/>
            <w:vAlign w:val="center"/>
          </w:tcPr>
          <w:p w14:paraId="33A89A65" w14:textId="77777777" w:rsidR="00870AA8" w:rsidRPr="00AB2ED6" w:rsidRDefault="00870AA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58" w:type="dxa"/>
            <w:vAlign w:val="center"/>
          </w:tcPr>
          <w:p w14:paraId="6637F379" w14:textId="77777777" w:rsidR="00870AA8" w:rsidRPr="00560C2A" w:rsidRDefault="00870AA8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617" w:type="dxa"/>
            <w:vAlign w:val="center"/>
          </w:tcPr>
          <w:p w14:paraId="0B84608C" w14:textId="3F9C8A79" w:rsidR="00870AA8" w:rsidRPr="00560C2A" w:rsidRDefault="00CF5F0F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40" w:type="dxa"/>
            <w:vAlign w:val="center"/>
          </w:tcPr>
          <w:p w14:paraId="70788A70" w14:textId="741F8E22" w:rsidR="00870AA8" w:rsidRPr="00560C2A" w:rsidRDefault="00CF5F0F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E7502D" w:rsidRPr="00560C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0AA8" w:rsidRPr="00AB2ED6" w14:paraId="22F7755A" w14:textId="77777777" w:rsidTr="00C0785B">
        <w:trPr>
          <w:trHeight w:val="407"/>
        </w:trPr>
        <w:tc>
          <w:tcPr>
            <w:tcW w:w="594" w:type="dxa"/>
            <w:vAlign w:val="center"/>
          </w:tcPr>
          <w:p w14:paraId="1F6E4A3C" w14:textId="77777777" w:rsidR="00870AA8" w:rsidRPr="00AB2ED6" w:rsidRDefault="00870AA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58" w:type="dxa"/>
            <w:vAlign w:val="center"/>
          </w:tcPr>
          <w:p w14:paraId="6522A87A" w14:textId="77777777" w:rsidR="00870AA8" w:rsidRPr="00560C2A" w:rsidRDefault="00870AA8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17" w:type="dxa"/>
            <w:vAlign w:val="center"/>
          </w:tcPr>
          <w:p w14:paraId="7DA63180" w14:textId="5FA0FE62" w:rsidR="00870AA8" w:rsidRPr="00560C2A" w:rsidRDefault="00CF5F0F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0" w:type="dxa"/>
            <w:vAlign w:val="center"/>
          </w:tcPr>
          <w:p w14:paraId="6BC5EBE4" w14:textId="090144DC" w:rsidR="00870AA8" w:rsidRPr="00560C2A" w:rsidRDefault="00CF5F0F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416466" w:rsidRPr="00560C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0AA8" w:rsidRPr="00AB2ED6" w14:paraId="57B5539A" w14:textId="77777777" w:rsidTr="00C0785B">
        <w:trPr>
          <w:trHeight w:val="428"/>
        </w:trPr>
        <w:tc>
          <w:tcPr>
            <w:tcW w:w="594" w:type="dxa"/>
            <w:vAlign w:val="center"/>
          </w:tcPr>
          <w:p w14:paraId="0A5DCA5A" w14:textId="77777777" w:rsidR="00870AA8" w:rsidRPr="00AB2ED6" w:rsidRDefault="00870AA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E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58" w:type="dxa"/>
            <w:vAlign w:val="center"/>
          </w:tcPr>
          <w:p w14:paraId="4B288B34" w14:textId="77777777" w:rsidR="00870AA8" w:rsidRPr="00560C2A" w:rsidRDefault="00870AA8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0C2A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617" w:type="dxa"/>
            <w:vAlign w:val="center"/>
          </w:tcPr>
          <w:p w14:paraId="6D711FAE" w14:textId="064B45E0" w:rsidR="00870AA8" w:rsidRPr="00560C2A" w:rsidRDefault="00CF5F0F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0" w:type="dxa"/>
            <w:vAlign w:val="center"/>
          </w:tcPr>
          <w:p w14:paraId="27D95597" w14:textId="7EE02261" w:rsidR="00870AA8" w:rsidRPr="00560C2A" w:rsidRDefault="00CF5F0F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6F1C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2551B4D" w14:textId="6EA84129" w:rsidR="00B139ED" w:rsidRDefault="00B139ED" w:rsidP="00AB2ED6">
      <w:pPr>
        <w:spacing w:line="240" w:lineRule="auto"/>
        <w:ind w:left="435"/>
        <w:contextualSpacing/>
        <w:rPr>
          <w:rFonts w:ascii="Times New Roman" w:hAnsi="Times New Roman" w:cs="Times New Roman"/>
          <w:sz w:val="26"/>
          <w:szCs w:val="26"/>
        </w:rPr>
      </w:pPr>
    </w:p>
    <w:p w14:paraId="47D8ABB1" w14:textId="77777777" w:rsidR="00C0785B" w:rsidRPr="00AB2ED6" w:rsidRDefault="00C0785B" w:rsidP="00AB2ED6">
      <w:pPr>
        <w:spacing w:line="240" w:lineRule="auto"/>
        <w:ind w:left="435"/>
        <w:contextualSpacing/>
        <w:rPr>
          <w:rFonts w:ascii="Times New Roman" w:hAnsi="Times New Roman" w:cs="Times New Roman"/>
          <w:sz w:val="26"/>
          <w:szCs w:val="26"/>
        </w:rPr>
      </w:pPr>
    </w:p>
    <w:p w14:paraId="76054970" w14:textId="5C75A2E8" w:rsidR="00AC2BFE" w:rsidRDefault="00B139ED" w:rsidP="00AB2ED6">
      <w:pPr>
        <w:spacing w:line="240" w:lineRule="auto"/>
        <w:ind w:left="435"/>
        <w:contextualSpacing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AD0401" wp14:editId="30728C86">
            <wp:extent cx="5114925" cy="30289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7BABA32" w14:textId="77777777" w:rsidR="00C0785B" w:rsidRDefault="00C0785B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i/>
          <w:iCs/>
        </w:rPr>
      </w:pPr>
    </w:p>
    <w:p w14:paraId="43DF402E" w14:textId="5E3F916C" w:rsidR="00031B34" w:rsidRDefault="00354A10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i/>
          <w:iCs/>
        </w:rPr>
      </w:pPr>
      <w:r w:rsidRPr="00C411BE">
        <w:rPr>
          <w:rFonts w:ascii="Times New Roman" w:hAnsi="Times New Roman" w:cs="Times New Roman"/>
          <w:i/>
          <w:iCs/>
        </w:rPr>
        <w:t xml:space="preserve">Рисунок 1 – Оценка уровня оперативности работы </w:t>
      </w:r>
      <w:r w:rsidR="00B205E5" w:rsidRPr="00C411BE">
        <w:rPr>
          <w:rFonts w:ascii="Times New Roman" w:hAnsi="Times New Roman" w:cs="Times New Roman"/>
          <w:i/>
          <w:iCs/>
        </w:rPr>
        <w:t>«</w:t>
      </w:r>
      <w:r w:rsidRPr="00C411BE">
        <w:rPr>
          <w:rFonts w:ascii="Times New Roman" w:hAnsi="Times New Roman" w:cs="Times New Roman"/>
          <w:i/>
          <w:iCs/>
        </w:rPr>
        <w:t>горячей линии</w:t>
      </w:r>
      <w:r w:rsidR="00B205E5" w:rsidRPr="00C411BE">
        <w:rPr>
          <w:rFonts w:ascii="Times New Roman" w:hAnsi="Times New Roman" w:cs="Times New Roman"/>
          <w:i/>
          <w:iCs/>
        </w:rPr>
        <w:t>»</w:t>
      </w:r>
      <w:r w:rsidRPr="00C411BE">
        <w:rPr>
          <w:rFonts w:ascii="Times New Roman" w:hAnsi="Times New Roman" w:cs="Times New Roman"/>
          <w:i/>
          <w:iCs/>
        </w:rPr>
        <w:t>.</w:t>
      </w:r>
    </w:p>
    <w:p w14:paraId="2BF2FBB2" w14:textId="77777777" w:rsidR="00C411BE" w:rsidRPr="00C411BE" w:rsidRDefault="00C411BE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i/>
          <w:iCs/>
        </w:rPr>
      </w:pPr>
    </w:p>
    <w:p w14:paraId="66ADED2A" w14:textId="77777777" w:rsidR="00354A10" w:rsidRPr="00AB2ED6" w:rsidRDefault="00354A10" w:rsidP="00AB2ED6">
      <w:pPr>
        <w:spacing w:line="240" w:lineRule="auto"/>
        <w:ind w:left="435"/>
        <w:contextualSpacing/>
        <w:rPr>
          <w:rFonts w:ascii="Times New Roman" w:hAnsi="Times New Roman" w:cs="Times New Roman"/>
          <w:sz w:val="26"/>
          <w:szCs w:val="26"/>
        </w:rPr>
      </w:pPr>
    </w:p>
    <w:p w14:paraId="397056E6" w14:textId="0FCE1D99" w:rsidR="00870AA8" w:rsidRDefault="00354A10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Таблица 3 - </w:t>
      </w:r>
      <w:r w:rsidR="00870AA8" w:rsidRPr="00AB2ED6">
        <w:rPr>
          <w:rFonts w:ascii="Times New Roman" w:hAnsi="Times New Roman" w:cs="Times New Roman"/>
          <w:sz w:val="26"/>
          <w:szCs w:val="26"/>
        </w:rPr>
        <w:t xml:space="preserve">Оценка полноты и полезности предоставленной информации </w:t>
      </w:r>
      <w:r w:rsidRPr="00AB2ED6">
        <w:rPr>
          <w:rFonts w:ascii="Times New Roman" w:hAnsi="Times New Roman" w:cs="Times New Roman"/>
          <w:sz w:val="26"/>
          <w:szCs w:val="26"/>
        </w:rPr>
        <w:t>«</w:t>
      </w:r>
      <w:r w:rsidR="00870AA8" w:rsidRPr="00AB2ED6">
        <w:rPr>
          <w:rFonts w:ascii="Times New Roman" w:hAnsi="Times New Roman" w:cs="Times New Roman"/>
          <w:sz w:val="26"/>
          <w:szCs w:val="26"/>
        </w:rPr>
        <w:t>горячей линии</w:t>
      </w:r>
      <w:r w:rsidRPr="00AB2ED6">
        <w:rPr>
          <w:rFonts w:ascii="Times New Roman" w:hAnsi="Times New Roman" w:cs="Times New Roman"/>
          <w:sz w:val="26"/>
          <w:szCs w:val="26"/>
        </w:rPr>
        <w:t>».</w:t>
      </w:r>
    </w:p>
    <w:p w14:paraId="71523E96" w14:textId="77777777" w:rsidR="00C411BE" w:rsidRPr="00AB2ED6" w:rsidRDefault="00C411BE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553"/>
        <w:gridCol w:w="4677"/>
        <w:gridCol w:w="1701"/>
        <w:gridCol w:w="1979"/>
      </w:tblGrid>
      <w:tr w:rsidR="00870AA8" w:rsidRPr="00AB2ED6" w14:paraId="2216502F" w14:textId="77777777" w:rsidTr="00C0785B">
        <w:tc>
          <w:tcPr>
            <w:tcW w:w="553" w:type="dxa"/>
          </w:tcPr>
          <w:p w14:paraId="25C28BF3" w14:textId="77777777" w:rsidR="00870AA8" w:rsidRPr="00362628" w:rsidRDefault="00870AA8" w:rsidP="00AB2ED6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77" w:type="dxa"/>
            <w:vAlign w:val="center"/>
          </w:tcPr>
          <w:p w14:paraId="337FAD50" w14:textId="77777777" w:rsidR="00870AA8" w:rsidRPr="00362628" w:rsidRDefault="00870AA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полноты и полезности предоставленной информации </w:t>
            </w:r>
            <w:r w:rsidR="00354A10" w:rsidRPr="00362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354A10" w:rsidRPr="00362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4428AD34" w14:textId="77777777" w:rsidR="00870AA8" w:rsidRPr="00362628" w:rsidRDefault="00870AA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Количество оценок, ед.</w:t>
            </w:r>
          </w:p>
        </w:tc>
        <w:tc>
          <w:tcPr>
            <w:tcW w:w="1979" w:type="dxa"/>
            <w:vAlign w:val="center"/>
          </w:tcPr>
          <w:p w14:paraId="6789873E" w14:textId="77777777" w:rsidR="00870AA8" w:rsidRPr="00362628" w:rsidRDefault="00870AA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77952" w:rsidRPr="0036262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870AA8" w:rsidRPr="00AB2ED6" w14:paraId="63DA931F" w14:textId="77777777" w:rsidTr="00C0785B">
        <w:trPr>
          <w:trHeight w:val="417"/>
        </w:trPr>
        <w:tc>
          <w:tcPr>
            <w:tcW w:w="553" w:type="dxa"/>
            <w:vAlign w:val="center"/>
          </w:tcPr>
          <w:p w14:paraId="4D0EDBD0" w14:textId="77777777" w:rsidR="00870AA8" w:rsidRPr="00362628" w:rsidRDefault="0077795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4E139201" w14:textId="77777777" w:rsidR="00870AA8" w:rsidRPr="00362628" w:rsidRDefault="00777952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vAlign w:val="center"/>
          </w:tcPr>
          <w:p w14:paraId="5FD5093A" w14:textId="22530A4D" w:rsidR="00870AA8" w:rsidRPr="00CA0F80" w:rsidRDefault="00F5180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979" w:type="dxa"/>
            <w:vAlign w:val="center"/>
          </w:tcPr>
          <w:p w14:paraId="0ACFE03F" w14:textId="6EA18697" w:rsidR="00870AA8" w:rsidRPr="00CA0F80" w:rsidRDefault="00F5180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111993" w:rsidRPr="00CA0F80">
              <w:rPr>
                <w:rFonts w:ascii="Times New Roman" w:hAnsi="Times New Roman" w:cs="Times New Roman"/>
              </w:rPr>
              <w:t>%</w:t>
            </w:r>
          </w:p>
        </w:tc>
      </w:tr>
      <w:tr w:rsidR="00870AA8" w:rsidRPr="00AB2ED6" w14:paraId="12C7279F" w14:textId="77777777" w:rsidTr="00C0785B">
        <w:trPr>
          <w:trHeight w:val="422"/>
        </w:trPr>
        <w:tc>
          <w:tcPr>
            <w:tcW w:w="553" w:type="dxa"/>
            <w:vAlign w:val="center"/>
          </w:tcPr>
          <w:p w14:paraId="534AFBFB" w14:textId="77777777" w:rsidR="00870AA8" w:rsidRPr="00362628" w:rsidRDefault="0077795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14:paraId="7EB19F5A" w14:textId="77777777" w:rsidR="00870AA8" w:rsidRPr="00362628" w:rsidRDefault="00354A10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vAlign w:val="center"/>
          </w:tcPr>
          <w:p w14:paraId="7F3B315C" w14:textId="3CDE9AAC" w:rsidR="00870AA8" w:rsidRPr="00CA0F80" w:rsidRDefault="00F5180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79" w:type="dxa"/>
            <w:vAlign w:val="center"/>
          </w:tcPr>
          <w:p w14:paraId="1CE18565" w14:textId="45B5362E" w:rsidR="00870AA8" w:rsidRPr="00CA0F80" w:rsidRDefault="00F5180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11993" w:rsidRPr="00CA0F80">
              <w:rPr>
                <w:rFonts w:ascii="Times New Roman" w:hAnsi="Times New Roman" w:cs="Times New Roman"/>
              </w:rPr>
              <w:t>%</w:t>
            </w:r>
          </w:p>
        </w:tc>
      </w:tr>
      <w:tr w:rsidR="00870AA8" w:rsidRPr="00AB2ED6" w14:paraId="2B64C725" w14:textId="77777777" w:rsidTr="00C0785B">
        <w:trPr>
          <w:trHeight w:val="411"/>
        </w:trPr>
        <w:tc>
          <w:tcPr>
            <w:tcW w:w="553" w:type="dxa"/>
            <w:vAlign w:val="center"/>
          </w:tcPr>
          <w:p w14:paraId="7D47AD83" w14:textId="77777777" w:rsidR="00870AA8" w:rsidRPr="00362628" w:rsidRDefault="0077795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14:paraId="41D887FB" w14:textId="77777777" w:rsidR="00870AA8" w:rsidRPr="00362628" w:rsidRDefault="00777952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  <w:vAlign w:val="center"/>
          </w:tcPr>
          <w:p w14:paraId="2AE578BC" w14:textId="61AC5D7C" w:rsidR="00870AA8" w:rsidRPr="00CA0F80" w:rsidRDefault="00F5180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79" w:type="dxa"/>
            <w:vAlign w:val="center"/>
          </w:tcPr>
          <w:p w14:paraId="405581E3" w14:textId="30703ED3" w:rsidR="00870AA8" w:rsidRPr="00CA0F80" w:rsidRDefault="00FE15A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1993" w:rsidRPr="00CA0F80">
              <w:rPr>
                <w:rFonts w:ascii="Times New Roman" w:hAnsi="Times New Roman" w:cs="Times New Roman"/>
              </w:rPr>
              <w:t>%</w:t>
            </w:r>
          </w:p>
        </w:tc>
      </w:tr>
      <w:tr w:rsidR="00870AA8" w:rsidRPr="00AB2ED6" w14:paraId="4F4BEF82" w14:textId="77777777" w:rsidTr="00C0785B">
        <w:trPr>
          <w:trHeight w:val="415"/>
        </w:trPr>
        <w:tc>
          <w:tcPr>
            <w:tcW w:w="553" w:type="dxa"/>
            <w:vAlign w:val="center"/>
          </w:tcPr>
          <w:p w14:paraId="54389C93" w14:textId="77777777" w:rsidR="00870AA8" w:rsidRPr="00362628" w:rsidRDefault="0077795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14:paraId="1ADB8DD8" w14:textId="77777777" w:rsidR="00870AA8" w:rsidRPr="00362628" w:rsidRDefault="00777952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  <w:vAlign w:val="center"/>
          </w:tcPr>
          <w:p w14:paraId="73DD5428" w14:textId="07026079" w:rsidR="00870AA8" w:rsidRPr="00CA0F80" w:rsidRDefault="00F51808" w:rsidP="00F51808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79" w:type="dxa"/>
            <w:vAlign w:val="center"/>
          </w:tcPr>
          <w:p w14:paraId="0CF287AF" w14:textId="1D841189" w:rsidR="00870AA8" w:rsidRPr="00CA0F80" w:rsidRDefault="00FE15A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11993" w:rsidRPr="00CA0F80">
              <w:rPr>
                <w:rFonts w:ascii="Times New Roman" w:hAnsi="Times New Roman" w:cs="Times New Roman"/>
              </w:rPr>
              <w:t>%</w:t>
            </w:r>
          </w:p>
        </w:tc>
      </w:tr>
      <w:tr w:rsidR="00870AA8" w:rsidRPr="00AB2ED6" w14:paraId="392659B5" w14:textId="77777777" w:rsidTr="00C0785B">
        <w:trPr>
          <w:trHeight w:val="413"/>
        </w:trPr>
        <w:tc>
          <w:tcPr>
            <w:tcW w:w="553" w:type="dxa"/>
            <w:vAlign w:val="center"/>
          </w:tcPr>
          <w:p w14:paraId="2F302B24" w14:textId="77777777" w:rsidR="00870AA8" w:rsidRPr="00362628" w:rsidRDefault="0077795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14:paraId="65F3C08B" w14:textId="77777777" w:rsidR="00870AA8" w:rsidRPr="00362628" w:rsidRDefault="00777952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2628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701" w:type="dxa"/>
            <w:vAlign w:val="center"/>
          </w:tcPr>
          <w:p w14:paraId="532E84BD" w14:textId="6C97BEE1" w:rsidR="00870AA8" w:rsidRPr="00CA0F80" w:rsidRDefault="00F51808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9" w:type="dxa"/>
            <w:vAlign w:val="center"/>
          </w:tcPr>
          <w:p w14:paraId="3AA7243F" w14:textId="017DDBFA" w:rsidR="00870AA8" w:rsidRPr="00CA0F80" w:rsidRDefault="006F1C31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1993" w:rsidRPr="00CA0F80">
              <w:rPr>
                <w:rFonts w:ascii="Times New Roman" w:hAnsi="Times New Roman" w:cs="Times New Roman"/>
              </w:rPr>
              <w:t>%</w:t>
            </w:r>
          </w:p>
        </w:tc>
      </w:tr>
    </w:tbl>
    <w:p w14:paraId="0F4C3FE9" w14:textId="77777777" w:rsidR="00870AA8" w:rsidRPr="00AB2ED6" w:rsidRDefault="00870AA8" w:rsidP="00AB2ED6">
      <w:pPr>
        <w:spacing w:line="240" w:lineRule="auto"/>
        <w:ind w:left="435"/>
        <w:contextualSpacing/>
        <w:rPr>
          <w:rFonts w:ascii="Times New Roman" w:hAnsi="Times New Roman" w:cs="Times New Roman"/>
          <w:sz w:val="26"/>
          <w:szCs w:val="26"/>
        </w:rPr>
      </w:pPr>
    </w:p>
    <w:p w14:paraId="14E86434" w14:textId="21EF3DFC" w:rsidR="00D97EA4" w:rsidRPr="00AB2ED6" w:rsidRDefault="00D97EA4" w:rsidP="00FE15A2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229A005" wp14:editId="71ED2F05">
            <wp:extent cx="5600700" cy="33528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14:paraId="682748C7" w14:textId="77777777" w:rsidR="00C0785B" w:rsidRDefault="00C0785B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i/>
          <w:iCs/>
        </w:rPr>
      </w:pPr>
    </w:p>
    <w:p w14:paraId="5C4367A5" w14:textId="6185E176" w:rsidR="00B205E5" w:rsidRPr="00362628" w:rsidRDefault="00B205E5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i/>
          <w:iCs/>
        </w:rPr>
      </w:pPr>
      <w:r w:rsidRPr="00362628">
        <w:rPr>
          <w:rFonts w:ascii="Times New Roman" w:hAnsi="Times New Roman" w:cs="Times New Roman"/>
          <w:i/>
          <w:iCs/>
        </w:rPr>
        <w:t>Рисунок 2 – Оценка полноты и полезности предоставленной информации «горячей линии».</w:t>
      </w:r>
    </w:p>
    <w:p w14:paraId="20EC1CE7" w14:textId="77777777" w:rsidR="00D531C4" w:rsidRPr="00AB2ED6" w:rsidRDefault="00D531C4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D1D9C57" w14:textId="461FDD20" w:rsidR="00777952" w:rsidRDefault="00B205E5" w:rsidP="00AB2ED6">
      <w:pPr>
        <w:spacing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Таблица 4 - </w:t>
      </w:r>
      <w:r w:rsidR="00777952" w:rsidRPr="00AB2ED6">
        <w:rPr>
          <w:rFonts w:ascii="Times New Roman" w:hAnsi="Times New Roman" w:cs="Times New Roman"/>
          <w:sz w:val="26"/>
          <w:szCs w:val="26"/>
        </w:rPr>
        <w:t xml:space="preserve">Оценка компетентности и вежливости диспетчеров </w:t>
      </w:r>
      <w:r w:rsidRPr="00AB2ED6">
        <w:rPr>
          <w:rFonts w:ascii="Times New Roman" w:hAnsi="Times New Roman" w:cs="Times New Roman"/>
          <w:sz w:val="26"/>
          <w:szCs w:val="26"/>
        </w:rPr>
        <w:t>«</w:t>
      </w:r>
      <w:r w:rsidR="00777952" w:rsidRPr="00AB2ED6">
        <w:rPr>
          <w:rFonts w:ascii="Times New Roman" w:hAnsi="Times New Roman" w:cs="Times New Roman"/>
          <w:sz w:val="26"/>
          <w:szCs w:val="26"/>
        </w:rPr>
        <w:t>горячей линии</w:t>
      </w:r>
      <w:r w:rsidRPr="00AB2ED6">
        <w:rPr>
          <w:rFonts w:ascii="Times New Roman" w:hAnsi="Times New Roman" w:cs="Times New Roman"/>
          <w:sz w:val="26"/>
          <w:szCs w:val="26"/>
        </w:rPr>
        <w:t>».</w:t>
      </w:r>
    </w:p>
    <w:p w14:paraId="4F72DE81" w14:textId="77777777" w:rsidR="00C0785B" w:rsidRPr="00AB2ED6" w:rsidRDefault="00C0785B" w:rsidP="00C0785B">
      <w:pPr>
        <w:spacing w:after="0" w:line="240" w:lineRule="auto"/>
        <w:ind w:left="435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435" w:type="dxa"/>
        <w:tblLook w:val="04A0" w:firstRow="1" w:lastRow="0" w:firstColumn="1" w:lastColumn="0" w:noHBand="0" w:noVBand="1"/>
      </w:tblPr>
      <w:tblGrid>
        <w:gridCol w:w="553"/>
        <w:gridCol w:w="4677"/>
        <w:gridCol w:w="1456"/>
        <w:gridCol w:w="2224"/>
      </w:tblGrid>
      <w:tr w:rsidR="00777952" w:rsidRPr="00AB2ED6" w14:paraId="265F27DF" w14:textId="77777777" w:rsidTr="00C0785B">
        <w:trPr>
          <w:trHeight w:val="673"/>
        </w:trPr>
        <w:tc>
          <w:tcPr>
            <w:tcW w:w="553" w:type="dxa"/>
            <w:vAlign w:val="center"/>
          </w:tcPr>
          <w:p w14:paraId="140387F4" w14:textId="77777777" w:rsidR="00777952" w:rsidRPr="00C0785B" w:rsidRDefault="0077795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66836704" w14:textId="77777777" w:rsidR="00777952" w:rsidRPr="00C0785B" w:rsidRDefault="0077795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компетентности и вежливости диспетчеров </w:t>
            </w:r>
            <w:r w:rsidR="00B205E5" w:rsidRPr="00C078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 w:rsidR="00B205E5" w:rsidRPr="00C07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6" w:type="dxa"/>
            <w:vAlign w:val="center"/>
          </w:tcPr>
          <w:p w14:paraId="5A13FA50" w14:textId="77777777" w:rsidR="00777952" w:rsidRPr="00C0785B" w:rsidRDefault="0077795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Количество оценок, ед.</w:t>
            </w:r>
          </w:p>
        </w:tc>
        <w:tc>
          <w:tcPr>
            <w:tcW w:w="2224" w:type="dxa"/>
            <w:vAlign w:val="center"/>
          </w:tcPr>
          <w:p w14:paraId="4B76C48D" w14:textId="77777777" w:rsidR="00777952" w:rsidRPr="00C0785B" w:rsidRDefault="0077795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</w:tr>
      <w:tr w:rsidR="00777952" w:rsidRPr="00AB2ED6" w14:paraId="30912FCD" w14:textId="77777777" w:rsidTr="00C0785B">
        <w:tc>
          <w:tcPr>
            <w:tcW w:w="553" w:type="dxa"/>
            <w:vAlign w:val="center"/>
          </w:tcPr>
          <w:p w14:paraId="2B8956E7" w14:textId="77777777" w:rsidR="00777952" w:rsidRPr="00C0785B" w:rsidRDefault="004646D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4ED79AEF" w14:textId="77777777" w:rsidR="00777952" w:rsidRPr="00C0785B" w:rsidRDefault="004646D2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56" w:type="dxa"/>
            <w:vAlign w:val="center"/>
          </w:tcPr>
          <w:p w14:paraId="405F9373" w14:textId="4C075A38" w:rsidR="00777952" w:rsidRPr="00C0785B" w:rsidRDefault="003B00B9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2224" w:type="dxa"/>
            <w:vAlign w:val="center"/>
          </w:tcPr>
          <w:p w14:paraId="2DA86757" w14:textId="195FB3BD" w:rsidR="00777952" w:rsidRPr="00C0785B" w:rsidRDefault="003B00B9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F82E5F" w:rsidRPr="00C07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7952" w:rsidRPr="00AB2ED6" w14:paraId="219867D0" w14:textId="77777777" w:rsidTr="00C0785B">
        <w:tc>
          <w:tcPr>
            <w:tcW w:w="553" w:type="dxa"/>
            <w:vAlign w:val="center"/>
          </w:tcPr>
          <w:p w14:paraId="4CE391FB" w14:textId="77777777" w:rsidR="00777952" w:rsidRPr="00C0785B" w:rsidRDefault="004646D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14:paraId="5164211A" w14:textId="77777777" w:rsidR="00777952" w:rsidRPr="00C0785B" w:rsidRDefault="004646D2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56" w:type="dxa"/>
            <w:vAlign w:val="center"/>
          </w:tcPr>
          <w:p w14:paraId="0956B0E6" w14:textId="79554484" w:rsidR="00777952" w:rsidRPr="00C0785B" w:rsidRDefault="003B00B9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224" w:type="dxa"/>
            <w:vAlign w:val="center"/>
          </w:tcPr>
          <w:p w14:paraId="5DCD21D9" w14:textId="30082AD0" w:rsidR="00777952" w:rsidRPr="00C0785B" w:rsidRDefault="003B00B9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F82E5F" w:rsidRPr="00C07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7952" w:rsidRPr="00AB2ED6" w14:paraId="149FE3FA" w14:textId="77777777" w:rsidTr="00C0785B">
        <w:tc>
          <w:tcPr>
            <w:tcW w:w="553" w:type="dxa"/>
            <w:vAlign w:val="center"/>
          </w:tcPr>
          <w:p w14:paraId="6ED35234" w14:textId="77777777" w:rsidR="00777952" w:rsidRPr="00C0785B" w:rsidRDefault="004646D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14:paraId="3C058535" w14:textId="77777777" w:rsidR="00777952" w:rsidRPr="00C0785B" w:rsidRDefault="004646D2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56" w:type="dxa"/>
            <w:vAlign w:val="center"/>
          </w:tcPr>
          <w:p w14:paraId="3AD426E2" w14:textId="58FB3718" w:rsidR="00777952" w:rsidRPr="00C0785B" w:rsidRDefault="003B00B9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24" w:type="dxa"/>
            <w:vAlign w:val="center"/>
          </w:tcPr>
          <w:p w14:paraId="77E483C4" w14:textId="5DFE13AB" w:rsidR="00777952" w:rsidRPr="00C0785B" w:rsidRDefault="003B00B9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F82E5F" w:rsidRPr="00C07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7952" w:rsidRPr="00AB2ED6" w14:paraId="4573FFD2" w14:textId="77777777" w:rsidTr="00C0785B">
        <w:trPr>
          <w:trHeight w:val="382"/>
        </w:trPr>
        <w:tc>
          <w:tcPr>
            <w:tcW w:w="553" w:type="dxa"/>
            <w:vAlign w:val="center"/>
          </w:tcPr>
          <w:p w14:paraId="54F9A557" w14:textId="77777777" w:rsidR="00777952" w:rsidRPr="00C0785B" w:rsidRDefault="004646D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14:paraId="0848EB4D" w14:textId="77777777" w:rsidR="00777952" w:rsidRPr="00C0785B" w:rsidRDefault="004646D2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456" w:type="dxa"/>
            <w:vAlign w:val="center"/>
          </w:tcPr>
          <w:p w14:paraId="7077A3A4" w14:textId="0D865976" w:rsidR="00777952" w:rsidRPr="00C0785B" w:rsidRDefault="003B00B9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4" w:type="dxa"/>
            <w:vAlign w:val="center"/>
          </w:tcPr>
          <w:p w14:paraId="38CDAD09" w14:textId="1A34AFAA" w:rsidR="00777952" w:rsidRPr="00C0785B" w:rsidRDefault="003B00B9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  <w:r w:rsidR="00F82E5F" w:rsidRPr="00C07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77952" w:rsidRPr="00AB2ED6" w14:paraId="5834DE45" w14:textId="77777777" w:rsidTr="00C0785B">
        <w:trPr>
          <w:trHeight w:val="386"/>
        </w:trPr>
        <w:tc>
          <w:tcPr>
            <w:tcW w:w="553" w:type="dxa"/>
            <w:vAlign w:val="center"/>
          </w:tcPr>
          <w:p w14:paraId="0E29F50E" w14:textId="77777777" w:rsidR="00777952" w:rsidRPr="00C0785B" w:rsidRDefault="004646D2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14:paraId="7AAAE4C9" w14:textId="77777777" w:rsidR="00777952" w:rsidRPr="00C0785B" w:rsidRDefault="004646D2" w:rsidP="00C0785B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85B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1456" w:type="dxa"/>
            <w:vAlign w:val="center"/>
          </w:tcPr>
          <w:p w14:paraId="0917F6E6" w14:textId="2AF531FE" w:rsidR="00777952" w:rsidRPr="00C0785B" w:rsidRDefault="003B00B9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center"/>
          </w:tcPr>
          <w:p w14:paraId="77677D0A" w14:textId="7E3313A1" w:rsidR="00777952" w:rsidRPr="00C0785B" w:rsidRDefault="00E06D90" w:rsidP="00C0785B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</w:t>
            </w:r>
          </w:p>
        </w:tc>
      </w:tr>
    </w:tbl>
    <w:p w14:paraId="7F3FDDCC" w14:textId="77777777" w:rsidR="00777952" w:rsidRPr="00AB2ED6" w:rsidRDefault="00777952" w:rsidP="00AB2ED6">
      <w:pPr>
        <w:spacing w:line="240" w:lineRule="auto"/>
        <w:ind w:left="435"/>
        <w:contextualSpacing/>
        <w:rPr>
          <w:rFonts w:ascii="Times New Roman" w:hAnsi="Times New Roman" w:cs="Times New Roman"/>
          <w:sz w:val="26"/>
          <w:szCs w:val="26"/>
        </w:rPr>
      </w:pPr>
    </w:p>
    <w:p w14:paraId="502CC80E" w14:textId="4B579D3A" w:rsidR="008047A3" w:rsidRPr="00AB2ED6" w:rsidRDefault="00A84ED0" w:rsidP="00AB2ED6">
      <w:pPr>
        <w:spacing w:line="240" w:lineRule="auto"/>
        <w:ind w:left="435"/>
        <w:contextualSpacing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32D9078" wp14:editId="146B71F8">
            <wp:simplePos x="0" y="0"/>
            <wp:positionH relativeFrom="column">
              <wp:posOffset>258547</wp:posOffset>
            </wp:positionH>
            <wp:positionV relativeFrom="paragraph">
              <wp:posOffset>204</wp:posOffset>
            </wp:positionV>
            <wp:extent cx="5358765" cy="3408096"/>
            <wp:effectExtent l="0" t="0" r="13335" b="190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V relativeFrom="margin">
              <wp14:pctHeight>0</wp14:pctHeight>
            </wp14:sizeRelV>
          </wp:anchor>
        </w:drawing>
      </w:r>
    </w:p>
    <w:p w14:paraId="61039F1F" w14:textId="3BC863C2" w:rsidR="00B205E5" w:rsidRPr="00C0785B" w:rsidRDefault="005B483D" w:rsidP="00C0785B">
      <w:pPr>
        <w:pStyle w:val="a4"/>
        <w:ind w:firstLine="709"/>
        <w:contextualSpacing/>
        <w:jc w:val="center"/>
        <w:rPr>
          <w:rFonts w:ascii="Times New Roman" w:hAnsi="Times New Roman" w:cs="Times New Roman"/>
          <w:i/>
          <w:iCs/>
        </w:rPr>
      </w:pPr>
      <w:r w:rsidRPr="00C0785B">
        <w:rPr>
          <w:rFonts w:ascii="Times New Roman" w:hAnsi="Times New Roman" w:cs="Times New Roman"/>
          <w:i/>
          <w:iCs/>
        </w:rPr>
        <w:t>Рисунок 3</w:t>
      </w:r>
      <w:r w:rsidR="00C0785B">
        <w:rPr>
          <w:rFonts w:ascii="Times New Roman" w:hAnsi="Times New Roman" w:cs="Times New Roman"/>
          <w:i/>
          <w:iCs/>
        </w:rPr>
        <w:t xml:space="preserve"> –</w:t>
      </w:r>
      <w:r w:rsidRPr="00C0785B">
        <w:rPr>
          <w:rFonts w:ascii="Times New Roman" w:hAnsi="Times New Roman" w:cs="Times New Roman"/>
          <w:i/>
          <w:iCs/>
        </w:rPr>
        <w:t xml:space="preserve"> Оценка компетентности и вежливости диспетчеров «горячей линии».</w:t>
      </w:r>
    </w:p>
    <w:p w14:paraId="06279CDB" w14:textId="77777777" w:rsidR="005B483D" w:rsidRPr="00AB2ED6" w:rsidRDefault="005B483D" w:rsidP="00AB2ED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24453D6" w14:textId="77777777" w:rsidR="001E0D75" w:rsidRPr="00AB2ED6" w:rsidRDefault="001E0D75" w:rsidP="00A2400C">
      <w:pPr>
        <w:pStyle w:val="a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50F596" w14:textId="341A96D0" w:rsidR="001E0D75" w:rsidRDefault="001E0D75" w:rsidP="00CA0F80">
      <w:pPr>
        <w:pStyle w:val="a4"/>
        <w:numPr>
          <w:ilvl w:val="2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ED6">
        <w:rPr>
          <w:rFonts w:ascii="Times New Roman" w:hAnsi="Times New Roman" w:cs="Times New Roman"/>
          <w:b/>
          <w:sz w:val="26"/>
          <w:szCs w:val="26"/>
        </w:rPr>
        <w:t>Целевой опрос потребителей в офисах обслуживания.</w:t>
      </w:r>
    </w:p>
    <w:p w14:paraId="7E198545" w14:textId="77777777" w:rsidR="00C0785B" w:rsidRPr="00AB2ED6" w:rsidRDefault="00C0785B" w:rsidP="0025657C">
      <w:pPr>
        <w:pStyle w:val="a4"/>
        <w:ind w:left="51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EA41DA" w14:textId="18E9A04F" w:rsidR="00673D23" w:rsidRPr="00AB2ED6" w:rsidRDefault="00673D23" w:rsidP="00AB2ED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ED6">
        <w:rPr>
          <w:rFonts w:ascii="Times New Roman" w:hAnsi="Times New Roman" w:cs="Times New Roman"/>
          <w:sz w:val="26"/>
          <w:szCs w:val="26"/>
        </w:rPr>
        <w:t xml:space="preserve">В центре обслуживания </w:t>
      </w:r>
      <w:r w:rsidR="00D85F1B" w:rsidRPr="00AB2ED6">
        <w:rPr>
          <w:rFonts w:ascii="Times New Roman" w:hAnsi="Times New Roman" w:cs="Times New Roman"/>
          <w:sz w:val="26"/>
          <w:szCs w:val="26"/>
        </w:rPr>
        <w:t>клиентов (</w:t>
      </w:r>
      <w:r w:rsidRPr="00AB2ED6">
        <w:rPr>
          <w:rFonts w:ascii="Times New Roman" w:hAnsi="Times New Roman" w:cs="Times New Roman"/>
          <w:sz w:val="26"/>
          <w:szCs w:val="26"/>
        </w:rPr>
        <w:t>далее</w:t>
      </w:r>
      <w:r w:rsidR="00906EEA" w:rsidRPr="00AB2ED6">
        <w:rPr>
          <w:rFonts w:ascii="Times New Roman" w:hAnsi="Times New Roman" w:cs="Times New Roman"/>
          <w:sz w:val="26"/>
          <w:szCs w:val="26"/>
        </w:rPr>
        <w:t xml:space="preserve"> - </w:t>
      </w:r>
      <w:r w:rsidRPr="00AB2ED6">
        <w:rPr>
          <w:rFonts w:ascii="Times New Roman" w:hAnsi="Times New Roman" w:cs="Times New Roman"/>
          <w:sz w:val="26"/>
          <w:szCs w:val="26"/>
        </w:rPr>
        <w:t xml:space="preserve">ЦОК) </w:t>
      </w:r>
      <w:r w:rsidR="00C0785B">
        <w:rPr>
          <w:rFonts w:ascii="Times New Roman" w:hAnsi="Times New Roman" w:cs="Times New Roman"/>
          <w:sz w:val="26"/>
          <w:szCs w:val="26"/>
        </w:rPr>
        <w:t>АО</w:t>
      </w:r>
      <w:r w:rsidRPr="00AB2ED6">
        <w:rPr>
          <w:rFonts w:ascii="Times New Roman" w:hAnsi="Times New Roman" w:cs="Times New Roman"/>
          <w:sz w:val="26"/>
          <w:szCs w:val="26"/>
        </w:rPr>
        <w:t xml:space="preserve"> «Тверьгорэлектро» с целью определения качества оказания услуг потребителям и выявления недостатков проведены письменные опросы потребителей. В период с сентября по декабрь </w:t>
      </w:r>
      <w:r w:rsidR="002B64A9">
        <w:rPr>
          <w:rFonts w:ascii="Times New Roman" w:hAnsi="Times New Roman" w:cs="Times New Roman"/>
          <w:sz w:val="26"/>
          <w:szCs w:val="26"/>
        </w:rPr>
        <w:t>2023</w:t>
      </w:r>
      <w:r w:rsidR="00906EEA" w:rsidRPr="00AB2ED6">
        <w:rPr>
          <w:rFonts w:ascii="Times New Roman" w:hAnsi="Times New Roman" w:cs="Times New Roman"/>
          <w:sz w:val="26"/>
          <w:szCs w:val="26"/>
        </w:rPr>
        <w:t xml:space="preserve"> года опрошено </w:t>
      </w:r>
      <w:r w:rsidR="00652F2C">
        <w:rPr>
          <w:rFonts w:ascii="Times New Roman" w:hAnsi="Times New Roman" w:cs="Times New Roman"/>
          <w:sz w:val="26"/>
          <w:szCs w:val="26"/>
        </w:rPr>
        <w:t>92</w:t>
      </w:r>
      <w:r w:rsidRPr="00AB2ED6">
        <w:rPr>
          <w:rFonts w:ascii="Times New Roman" w:hAnsi="Times New Roman" w:cs="Times New Roman"/>
          <w:sz w:val="26"/>
          <w:szCs w:val="26"/>
        </w:rPr>
        <w:t xml:space="preserve"> респондентов</w:t>
      </w:r>
      <w:r w:rsidR="00D85F1B" w:rsidRPr="00AB2ED6">
        <w:rPr>
          <w:rFonts w:ascii="Times New Roman" w:hAnsi="Times New Roman" w:cs="Times New Roman"/>
          <w:sz w:val="26"/>
          <w:szCs w:val="26"/>
        </w:rPr>
        <w:t xml:space="preserve">. По результатам опроса проведен анализ с целью повышения оказания услуг. </w:t>
      </w:r>
    </w:p>
    <w:p w14:paraId="0169D5FB" w14:textId="77777777" w:rsidR="008C4259" w:rsidRPr="00AB2ED6" w:rsidRDefault="008C4259" w:rsidP="00AB2ED6">
      <w:pPr>
        <w:pStyle w:val="a4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54429E67" w14:textId="35763CFA" w:rsidR="00D85F1B" w:rsidRPr="00C24670" w:rsidRDefault="00D85F1B" w:rsidP="0025657C">
      <w:pPr>
        <w:pStyle w:val="a4"/>
        <w:numPr>
          <w:ilvl w:val="2"/>
          <w:numId w:val="1"/>
        </w:numPr>
        <w:ind w:left="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24670">
        <w:rPr>
          <w:rFonts w:ascii="Times New Roman" w:hAnsi="Times New Roman" w:cs="Times New Roman"/>
          <w:b/>
          <w:sz w:val="26"/>
          <w:szCs w:val="26"/>
        </w:rPr>
        <w:t>Мероприятия, проводимые с целью обеспечения информированности потребителей, повышения качества обслуживания</w:t>
      </w:r>
      <w:r w:rsidRPr="00C24670">
        <w:rPr>
          <w:rFonts w:ascii="Times New Roman" w:hAnsi="Times New Roman" w:cs="Times New Roman"/>
          <w:sz w:val="26"/>
          <w:szCs w:val="26"/>
        </w:rPr>
        <w:t>.</w:t>
      </w:r>
    </w:p>
    <w:p w14:paraId="0C8EF32D" w14:textId="77777777" w:rsidR="0025657C" w:rsidRPr="00AB2ED6" w:rsidRDefault="0025657C" w:rsidP="0025657C">
      <w:pPr>
        <w:pStyle w:val="a4"/>
        <w:ind w:left="1005"/>
        <w:contextualSpacing/>
        <w:rPr>
          <w:rFonts w:ascii="Times New Roman" w:hAnsi="Times New Roman" w:cs="Times New Roman"/>
          <w:sz w:val="26"/>
          <w:szCs w:val="26"/>
        </w:rPr>
      </w:pPr>
    </w:p>
    <w:p w14:paraId="1AC3B34F" w14:textId="3FDF4A56" w:rsidR="00D85F1B" w:rsidRPr="00AB2ED6" w:rsidRDefault="00C24670" w:rsidP="00C2467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4670">
        <w:rPr>
          <w:rFonts w:ascii="Times New Roman" w:hAnsi="Times New Roman" w:cs="Times New Roman"/>
          <w:sz w:val="26"/>
          <w:szCs w:val="26"/>
        </w:rPr>
        <w:t xml:space="preserve"> </w:t>
      </w:r>
      <w:r w:rsidR="00D85F1B" w:rsidRPr="00AB2ED6">
        <w:rPr>
          <w:rFonts w:ascii="Times New Roman" w:hAnsi="Times New Roman" w:cs="Times New Roman"/>
          <w:sz w:val="26"/>
          <w:szCs w:val="26"/>
        </w:rPr>
        <w:t>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ED6">
        <w:rPr>
          <w:rFonts w:ascii="Times New Roman" w:hAnsi="Times New Roman" w:cs="Times New Roman"/>
          <w:sz w:val="26"/>
          <w:szCs w:val="26"/>
        </w:rPr>
        <w:t>потребители могу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AB2ED6">
        <w:rPr>
          <w:rFonts w:ascii="Times New Roman" w:hAnsi="Times New Roman" w:cs="Times New Roman"/>
          <w:sz w:val="26"/>
          <w:szCs w:val="26"/>
        </w:rPr>
        <w:t xml:space="preserve"> ознакомиться с различной информацией</w:t>
      </w:r>
      <w:r>
        <w:rPr>
          <w:rFonts w:ascii="Times New Roman" w:hAnsi="Times New Roman" w:cs="Times New Roman"/>
          <w:sz w:val="26"/>
          <w:szCs w:val="26"/>
        </w:rPr>
        <w:t xml:space="preserve">, пройти опрос и задать интересующий вопрос по направлению Общества, а также </w:t>
      </w:r>
      <w:r w:rsidR="00CA0F80">
        <w:rPr>
          <w:rFonts w:ascii="Times New Roman" w:hAnsi="Times New Roman" w:cs="Times New Roman"/>
          <w:sz w:val="26"/>
          <w:szCs w:val="26"/>
        </w:rPr>
        <w:t xml:space="preserve">на странице сообщества в социальной сети </w:t>
      </w:r>
      <w:proofErr w:type="spellStart"/>
      <w:r w:rsidR="00CA0F80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CA0F80">
        <w:rPr>
          <w:rFonts w:ascii="Times New Roman" w:hAnsi="Times New Roman" w:cs="Times New Roman"/>
          <w:sz w:val="26"/>
          <w:szCs w:val="26"/>
        </w:rPr>
        <w:t xml:space="preserve"> и мессенджере </w:t>
      </w:r>
      <w:proofErr w:type="spellStart"/>
      <w:r w:rsidR="00CA0F80" w:rsidRPr="00C24670">
        <w:rPr>
          <w:rFonts w:ascii="Times New Roman" w:hAnsi="Times New Roman" w:cs="Times New Roman"/>
          <w:sz w:val="26"/>
          <w:szCs w:val="26"/>
        </w:rPr>
        <w:t>Telegram</w:t>
      </w:r>
      <w:proofErr w:type="spellEnd"/>
      <w:r w:rsidR="00CA0F80">
        <w:rPr>
          <w:rFonts w:ascii="Times New Roman" w:hAnsi="Times New Roman" w:cs="Times New Roman"/>
          <w:sz w:val="26"/>
          <w:szCs w:val="26"/>
        </w:rPr>
        <w:t xml:space="preserve"> АО «Тверьгорэлектро»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D85F1B" w:rsidRPr="00AB2E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C28D21" w14:textId="77777777" w:rsidR="00D85F1B" w:rsidRPr="00AB2ED6" w:rsidRDefault="00D85F1B" w:rsidP="00AB2ED6">
      <w:pPr>
        <w:pStyle w:val="a4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sectPr w:rsidR="00D85F1B" w:rsidRPr="00AB2ED6" w:rsidSect="00362628">
      <w:headerReference w:type="default" r:id="rId15"/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83BDD" w14:textId="77777777" w:rsidR="00B56CFD" w:rsidRDefault="00B56CFD" w:rsidP="00362628">
      <w:pPr>
        <w:spacing w:after="0" w:line="240" w:lineRule="auto"/>
      </w:pPr>
      <w:r>
        <w:separator/>
      </w:r>
    </w:p>
  </w:endnote>
  <w:endnote w:type="continuationSeparator" w:id="0">
    <w:p w14:paraId="60FAFAE7" w14:textId="77777777" w:rsidR="00B56CFD" w:rsidRDefault="00B56CFD" w:rsidP="0036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E3719" w14:textId="77777777" w:rsidR="00B56CFD" w:rsidRDefault="00B56CFD" w:rsidP="00362628">
      <w:pPr>
        <w:spacing w:after="0" w:line="240" w:lineRule="auto"/>
      </w:pPr>
      <w:r>
        <w:separator/>
      </w:r>
    </w:p>
  </w:footnote>
  <w:footnote w:type="continuationSeparator" w:id="0">
    <w:p w14:paraId="32A68D49" w14:textId="77777777" w:rsidR="00B56CFD" w:rsidRDefault="00B56CFD" w:rsidP="0036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087F3" w14:textId="6E4E0A93" w:rsidR="00362628" w:rsidRDefault="00362628">
    <w:pPr>
      <w:pStyle w:val="a9"/>
    </w:pPr>
  </w:p>
  <w:p w14:paraId="42F89F90" w14:textId="77777777" w:rsidR="00362628" w:rsidRDefault="003626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A3D"/>
    <w:multiLevelType w:val="hybridMultilevel"/>
    <w:tmpl w:val="546E8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907D92"/>
    <w:multiLevelType w:val="hybridMultilevel"/>
    <w:tmpl w:val="335A58CC"/>
    <w:lvl w:ilvl="0" w:tplc="37C27900">
      <w:start w:val="1"/>
      <w:numFmt w:val="bullet"/>
      <w:lvlText w:val="⁃"/>
      <w:lvlJc w:val="left"/>
      <w:pPr>
        <w:ind w:left="-56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2" w15:restartNumberingAfterBreak="0">
    <w:nsid w:val="5AD73EC6"/>
    <w:multiLevelType w:val="multilevel"/>
    <w:tmpl w:val="09E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4287C"/>
    <w:multiLevelType w:val="multilevel"/>
    <w:tmpl w:val="B3706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0"/>
    <w:rsid w:val="00031B34"/>
    <w:rsid w:val="000F564B"/>
    <w:rsid w:val="00111993"/>
    <w:rsid w:val="00165C70"/>
    <w:rsid w:val="001E0D75"/>
    <w:rsid w:val="00211757"/>
    <w:rsid w:val="00224281"/>
    <w:rsid w:val="0025657C"/>
    <w:rsid w:val="00256FFC"/>
    <w:rsid w:val="00276C5F"/>
    <w:rsid w:val="00282E2F"/>
    <w:rsid w:val="002873D9"/>
    <w:rsid w:val="002B64A9"/>
    <w:rsid w:val="002E158C"/>
    <w:rsid w:val="002F2D6B"/>
    <w:rsid w:val="00346F6A"/>
    <w:rsid w:val="00354A10"/>
    <w:rsid w:val="00362628"/>
    <w:rsid w:val="003B00B9"/>
    <w:rsid w:val="003B24D1"/>
    <w:rsid w:val="00416466"/>
    <w:rsid w:val="00416CC5"/>
    <w:rsid w:val="004646D2"/>
    <w:rsid w:val="004949D0"/>
    <w:rsid w:val="00553C67"/>
    <w:rsid w:val="00560C2A"/>
    <w:rsid w:val="005B483D"/>
    <w:rsid w:val="005C2468"/>
    <w:rsid w:val="0060503D"/>
    <w:rsid w:val="006428C7"/>
    <w:rsid w:val="00652F2C"/>
    <w:rsid w:val="00673D23"/>
    <w:rsid w:val="006B1D9A"/>
    <w:rsid w:val="006E720C"/>
    <w:rsid w:val="006F1C31"/>
    <w:rsid w:val="007439D0"/>
    <w:rsid w:val="00777952"/>
    <w:rsid w:val="007C34EB"/>
    <w:rsid w:val="007D7F4F"/>
    <w:rsid w:val="008047A3"/>
    <w:rsid w:val="00870AA8"/>
    <w:rsid w:val="008B5C41"/>
    <w:rsid w:val="008C4259"/>
    <w:rsid w:val="00906EEA"/>
    <w:rsid w:val="00936928"/>
    <w:rsid w:val="0095084C"/>
    <w:rsid w:val="00A2400C"/>
    <w:rsid w:val="00A84ED0"/>
    <w:rsid w:val="00AB2ED6"/>
    <w:rsid w:val="00AC2BFE"/>
    <w:rsid w:val="00B042A8"/>
    <w:rsid w:val="00B139ED"/>
    <w:rsid w:val="00B205E5"/>
    <w:rsid w:val="00B56CFD"/>
    <w:rsid w:val="00B82112"/>
    <w:rsid w:val="00B9783D"/>
    <w:rsid w:val="00C0785B"/>
    <w:rsid w:val="00C24670"/>
    <w:rsid w:val="00C411BE"/>
    <w:rsid w:val="00C42C9C"/>
    <w:rsid w:val="00C84190"/>
    <w:rsid w:val="00CA0F80"/>
    <w:rsid w:val="00CA57C1"/>
    <w:rsid w:val="00CE2899"/>
    <w:rsid w:val="00CF5F0F"/>
    <w:rsid w:val="00D12AF9"/>
    <w:rsid w:val="00D531C4"/>
    <w:rsid w:val="00D85F1B"/>
    <w:rsid w:val="00D97EA4"/>
    <w:rsid w:val="00DB5FE2"/>
    <w:rsid w:val="00DC5550"/>
    <w:rsid w:val="00DF407A"/>
    <w:rsid w:val="00E06D90"/>
    <w:rsid w:val="00E16EEE"/>
    <w:rsid w:val="00E7502D"/>
    <w:rsid w:val="00EC2D8E"/>
    <w:rsid w:val="00EE3BDC"/>
    <w:rsid w:val="00EF243B"/>
    <w:rsid w:val="00F1266C"/>
    <w:rsid w:val="00F23EBC"/>
    <w:rsid w:val="00F51808"/>
    <w:rsid w:val="00F82E5F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888A60"/>
  <w15:chartTrackingRefBased/>
  <w15:docId w15:val="{12D8D35C-D7ED-48B4-9A60-F7888549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D0"/>
    <w:pPr>
      <w:ind w:left="720"/>
      <w:contextualSpacing/>
    </w:pPr>
  </w:style>
  <w:style w:type="paragraph" w:styleId="a4">
    <w:name w:val="No Spacing"/>
    <w:uiPriority w:val="1"/>
    <w:qFormat/>
    <w:rsid w:val="004949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49D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D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211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B2ED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6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2628"/>
  </w:style>
  <w:style w:type="paragraph" w:styleId="ab">
    <w:name w:val="footer"/>
    <w:basedOn w:val="a"/>
    <w:link w:val="ac"/>
    <w:uiPriority w:val="99"/>
    <w:unhideWhenUsed/>
    <w:rsid w:val="0036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628"/>
  </w:style>
  <w:style w:type="character" w:styleId="ad">
    <w:name w:val="Placeholder Text"/>
    <w:basedOn w:val="a0"/>
    <w:uiPriority w:val="99"/>
    <w:semiHidden/>
    <w:rsid w:val="000F5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tge@tver-elektro.ru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tvergorelektro_offici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official_t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er-elektro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63473315835519"/>
          <c:y val="0.16893463926765251"/>
          <c:w val="0.47972861565381253"/>
          <c:h val="0.73012355162921705"/>
        </c:manualLayout>
      </c:layout>
      <c:pieChart>
        <c:varyColors val="1"/>
        <c:ser>
          <c:idx val="0"/>
          <c:order val="0"/>
          <c:explosion val="2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17-4DC2-B6A3-93380A4F071F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17-4DC2-B6A3-93380A4F071F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C17-4DC2-B6A3-93380A4F071F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C17-4DC2-B6A3-93380A4F071F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C17-4DC2-B6A3-93380A4F071F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aseline="0"/>
                      <a:t>66%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C17-4DC2-B6A3-93380A4F071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263546371424379"/>
                  <c:y val="4.65168683182894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22.6%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C17-4DC2-B6A3-93380A4F071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141514671072205E-2"/>
                  <c:y val="8.04330068497535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C17-4DC2-B6A3-93380A4F071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252525696857681E-2"/>
                  <c:y val="1.4396738143581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3,6%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C17-4DC2-B6A3-93380A4F071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6515735812353066E-2"/>
                  <c:y val="1.3981082553360075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1,2%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C17-4DC2-B6A3-93380A4F071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Лист1!$C$3:$C$7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Лист1!$B$3:$B$7</c:f>
              <c:numCache>
                <c:formatCode>0.00%</c:formatCode>
                <c:ptCount val="5"/>
                <c:pt idx="0">
                  <c:v>0.66</c:v>
                </c:pt>
                <c:pt idx="1">
                  <c:v>0.22600000000000001</c:v>
                </c:pt>
                <c:pt idx="2">
                  <c:v>6.6000000000000003E-2</c:v>
                </c:pt>
                <c:pt idx="3">
                  <c:v>3.5999999999999997E-2</c:v>
                </c:pt>
                <c:pt idx="4">
                  <c:v>1.2E-2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C17-4DC2-B6A3-93380A4F071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Оценка полноты и полезности предоставленной информации "горячей линии"</a:t>
            </a:r>
          </a:p>
        </c:rich>
      </c:tx>
      <c:layout>
        <c:manualLayout>
          <c:xMode val="edge"/>
          <c:yMode val="edge"/>
          <c:x val="0.19021533022657885"/>
          <c:y val="2.3148115008351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C0-407C-AC66-41AFDF59BDD7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2C0-407C-AC66-41AFDF59BDD7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2C0-407C-AC66-41AFDF59BDD7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2C0-407C-AC66-41AFDF59BDD7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2C0-407C-AC66-41AFDF59BDD7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694841716214043E-4"/>
                  <c:y val="1.3346754951085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Word]Лист1'!$C$10:$C$14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'[Диаграмма в Microsoft Word]Лист1'!$B$10:$B$14</c:f>
              <c:numCache>
                <c:formatCode>0.00%</c:formatCode>
                <c:ptCount val="5"/>
                <c:pt idx="0">
                  <c:v>0.67300000000000004</c:v>
                </c:pt>
                <c:pt idx="1">
                  <c:v>0.22900000000000001</c:v>
                </c:pt>
                <c:pt idx="2">
                  <c:v>0.05</c:v>
                </c:pt>
                <c:pt idx="3">
                  <c:v>3.7999999999999999E-2</c:v>
                </c:pt>
                <c:pt idx="4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2C0-407C-AC66-41AFDF59B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62" b="0" i="0" u="none" strike="noStrike" baseline="0">
                <a:effectLst/>
              </a:rPr>
              <a:t>Оценка компетентности и вежливости диспетчеров «горячей линии»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263175377162455"/>
          <c:y val="0.32161647431733126"/>
          <c:w val="0.24999659436455973"/>
          <c:h val="0.3964896184631684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explosion val="9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9D-4699-AD65-EC20860C3E24}"/>
              </c:ext>
            </c:extLst>
          </c:dPt>
          <c:dPt>
            <c:idx val="1"/>
            <c:bubble3D val="0"/>
            <c:explosion val="2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9D-4699-AD65-EC20860C3E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9D-4699-AD65-EC20860C3E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99D-4699-AD65-EC20860C3E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99D-4699-AD65-EC20860C3E24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09CD92DA-B98A-4094-84CA-9F43DABD653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68%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739898092191018E-3"/>
                  <c:y val="2.9811812930873857E-2"/>
                </c:manualLayout>
              </c:layout>
              <c:tx>
                <c:rich>
                  <a:bodyPr/>
                  <a:lstStyle/>
                  <a:p>
                    <a:fld id="{EA9010CE-64F2-498B-AC8B-1C30C76085B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7.0194904982771242E-2"/>
                  <c:y val="4.5158294564772473E-2"/>
                </c:manualLayout>
              </c:layout>
              <c:tx>
                <c:rich>
                  <a:bodyPr/>
                  <a:lstStyle/>
                  <a:p>
                    <a:fld id="{B74A3451-DEF2-468E-B71A-C5E09DDCA97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3,6%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99D-4699-AD65-EC20860C3E24}"/>
                </c:ext>
                <c:ext xmlns:c15="http://schemas.microsoft.com/office/drawing/2012/chart" uri="{CE6537A1-D6FC-4f65-9D91-7224C49458BB}">
                  <c15:layout>
                    <c:manualLayout>
                      <c:w val="0.27950749846279882"/>
                      <c:h val="0.1366243098582795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39715288877194643"/>
                  <c:y val="0.14939342056809696"/>
                </c:manualLayout>
              </c:layout>
              <c:tx>
                <c:rich>
                  <a:bodyPr/>
                  <a:lstStyle/>
                  <a:p>
                    <a:fld id="{ABC81408-F033-466E-A3D7-6CF1E5743A7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1,4%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99D-4699-AD65-EC20860C3E24}"/>
                </c:ext>
                <c:ext xmlns:c15="http://schemas.microsoft.com/office/drawing/2012/chart" uri="{CE6537A1-D6FC-4f65-9D91-7224C49458BB}">
                  <c15:layout>
                    <c:manualLayout>
                      <c:w val="0.33938398119716018"/>
                      <c:h val="0.1215895419575090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2.369949046095509E-3"/>
                  <c:y val="-3.75869197519263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Плохо</a:t>
                    </a:r>
                    <a:r>
                      <a:rPr lang="ru-RU" baseline="0"/>
                      <a:t> 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31310292576742"/>
                      <c:h val="6.9666023940204241E-2"/>
                    </c:manualLayout>
                  </c15:layout>
                </c:ext>
              </c:extLst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  <c:pt idx="4">
                  <c:v>Плохо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0.68</c:v>
                </c:pt>
                <c:pt idx="1">
                  <c:v>0.26</c:v>
                </c:pt>
                <c:pt idx="2">
                  <c:v>3.5999999999999997E-2</c:v>
                </c:pt>
                <c:pt idx="3">
                  <c:v>1.4E-2</c:v>
                </c:pt>
                <c:pt idx="4" formatCode="0%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99D-4699-AD65-EC20860C3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0.02885</cdr:x>
      <cdr:y>0.03171</cdr:y>
    </cdr:from>
    <cdr:to>
      <cdr:x>0.94391</cdr:x>
      <cdr:y>0.10822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71450" y="123824"/>
          <a:ext cx="5438775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14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Оценка уровня оперативности работы </a:t>
          </a:r>
          <a:r>
            <a:rPr lang="ru-RU" sz="1100">
              <a:effectLst/>
              <a:latin typeface="+mn-lt"/>
              <a:ea typeface="+mn-ea"/>
              <a:cs typeface="+mn-cs"/>
            </a:rPr>
            <a:t>«</a:t>
          </a:r>
          <a:r>
            <a:rPr lang="ru-RU" sz="14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горячей линии</a:t>
          </a:r>
          <a:r>
            <a:rPr lang="ru-RU" sz="1100">
              <a:effectLst/>
              <a:latin typeface="+mn-lt"/>
              <a:ea typeface="+mn-ea"/>
              <a:cs typeface="+mn-cs"/>
            </a:rPr>
            <a:t>»</a:t>
          </a:r>
          <a:endParaRPr lang="ru-RU" sz="66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A65E-2BA4-4226-96C0-81C5BF06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Киселёва Ольга Игоревна</cp:lastModifiedBy>
  <cp:revision>13</cp:revision>
  <cp:lastPrinted>2022-03-04T09:45:00Z</cp:lastPrinted>
  <dcterms:created xsi:type="dcterms:W3CDTF">2023-01-25T11:23:00Z</dcterms:created>
  <dcterms:modified xsi:type="dcterms:W3CDTF">2024-03-18T13:35:00Z</dcterms:modified>
</cp:coreProperties>
</file>