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19" w:rsidRPr="00573419" w:rsidRDefault="00573419" w:rsidP="00573419">
      <w:pPr>
        <w:tabs>
          <w:tab w:val="left" w:pos="709"/>
        </w:tabs>
        <w:ind w:left="426"/>
        <w:rPr>
          <w:rFonts w:ascii="Times New Roman" w:hAnsi="Times New Roman" w:cs="Times New Roman"/>
          <w:b/>
          <w:i/>
          <w:sz w:val="24"/>
          <w:szCs w:val="24"/>
        </w:rPr>
      </w:pPr>
      <w:r w:rsidRPr="00573419">
        <w:rPr>
          <w:rFonts w:ascii="Times New Roman" w:hAnsi="Times New Roman" w:cs="Times New Roman"/>
          <w:b/>
          <w:i/>
          <w:sz w:val="24"/>
          <w:szCs w:val="24"/>
        </w:rPr>
        <w:t xml:space="preserve">1.    </w:t>
      </w:r>
      <w:r w:rsidRPr="00573419">
        <w:rPr>
          <w:rFonts w:ascii="Times New Roman" w:hAnsi="Times New Roman" w:cs="Times New Roman"/>
          <w:b/>
          <w:i/>
          <w:sz w:val="24"/>
          <w:szCs w:val="24"/>
        </w:rPr>
        <w:t>Куда обратиться по вопросу осуществления технологического присоединения к электрическим сетям?</w:t>
      </w:r>
    </w:p>
    <w:p w:rsidR="0096522A" w:rsidRPr="0096522A" w:rsidRDefault="00573419" w:rsidP="00573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C77BA" w:rsidRPr="005D6E97">
        <w:rPr>
          <w:rFonts w:ascii="Times New Roman" w:hAnsi="Times New Roman" w:cs="Times New Roman"/>
          <w:sz w:val="24"/>
          <w:szCs w:val="24"/>
        </w:rPr>
        <w:t>Технологическое присоединение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в </w:t>
      </w:r>
      <w:r w:rsidR="0096522A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 w:rsidR="0096522A" w:rsidRPr="009652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Правилами</w:t>
      </w:r>
      <w:r w:rsidR="0096522A" w:rsidRPr="009652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6522A" w:rsidRPr="009652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(утв. </w:t>
      </w:r>
      <w:hyperlink r:id="rId6" w:history="1">
        <w:r w:rsidR="0096522A" w:rsidRPr="0096522A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постановлением</w:t>
        </w:r>
      </w:hyperlink>
      <w:r w:rsidR="0096522A" w:rsidRPr="009652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Правительства РФ от 27 декабря 2004 г. N 861)</w:t>
      </w:r>
    </w:p>
    <w:p w:rsidR="0050421A" w:rsidRPr="00B72DC3" w:rsidRDefault="0050421A" w:rsidP="002018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направляется заявителем в сетевую организацию в 2 экземплярах письмом с описью вложения. Заявитель вправе представить заявку в сетевую организацию лично или через уполномоченного представителя, а сетевая организация обязана принять такую заявку. </w:t>
      </w:r>
    </w:p>
    <w:p w:rsidR="0050421A" w:rsidRDefault="0050421A" w:rsidP="002018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(юридические лица или индивидуальные предприниматели, физические лица)</w:t>
      </w:r>
      <w:r w:rsidRPr="00B72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случае осуществления технологического присоединения энергопринимающих устройств к электрическим сетям классом напряжения до 10 кВ включительно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направляют заявку и прилагают</w:t>
      </w:r>
      <w:r w:rsidRPr="00B72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документы посредством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01842" w:rsidRDefault="00201842" w:rsidP="002018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обращения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в Офис</w:t>
      </w:r>
      <w:r w:rsidRPr="005D6E97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обслуживания потребителей, которые обеспечивают организацию очного обслуживания потребителей, исключающего необходимость взаимодействия потребителя с иными подразделениями сетевой организации (принцип "одного окна")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;</w:t>
      </w:r>
    </w:p>
    <w:p w:rsidR="0050421A" w:rsidRPr="00B72DC3" w:rsidRDefault="0050421A" w:rsidP="005042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72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официального сайта сетевой организации или иного официального сайта в информационно-телекоммуникационной сети "Интернет", определяемого Правительством Российской Федерации.</w:t>
      </w:r>
    </w:p>
    <w:p w:rsidR="0050421A" w:rsidRPr="00B72DC3" w:rsidRDefault="0050421A" w:rsidP="005042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Подача заявок и документов в электронной форме осуществляется заявителем с использованием идентификатора и пароля, выданных посредством сайта сетевой организации в порядке, установленном сетевой организацией. Информация о порядке выдачи и использования идентификатора и пароля размещается на сайте сетевой организации.</w:t>
      </w:r>
    </w:p>
    <w:p w:rsidR="0050421A" w:rsidRDefault="0050421A" w:rsidP="005042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- для физических лиц, основного государственного регистрационного номера индивидуального предпринимателя и идентификационного номера налогоплательщика - для индивидуальных предпринимателей, основного государственного регистрационного номера и идентификационного номера налогоплательщика - для юридических лиц.</w:t>
      </w:r>
    </w:p>
    <w:p w:rsidR="0050421A" w:rsidRDefault="0050421A" w:rsidP="005042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Федерации.</w:t>
      </w:r>
    </w:p>
    <w:p w:rsidR="0050421A" w:rsidRPr="00B72DC3" w:rsidRDefault="0050421A" w:rsidP="005042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50421A" w:rsidRPr="00B72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62DC7"/>
    <w:multiLevelType w:val="hybridMultilevel"/>
    <w:tmpl w:val="84A2A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7BA"/>
    <w:rsid w:val="00201842"/>
    <w:rsid w:val="0050421A"/>
    <w:rsid w:val="00573419"/>
    <w:rsid w:val="005D6E97"/>
    <w:rsid w:val="006C77BA"/>
    <w:rsid w:val="007E233D"/>
    <w:rsid w:val="0096522A"/>
    <w:rsid w:val="00A91D57"/>
    <w:rsid w:val="00AB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7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8774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Лозина</cp:lastModifiedBy>
  <cp:revision>2</cp:revision>
  <dcterms:created xsi:type="dcterms:W3CDTF">2015-02-11T12:27:00Z</dcterms:created>
  <dcterms:modified xsi:type="dcterms:W3CDTF">2015-02-11T12:27:00Z</dcterms:modified>
</cp:coreProperties>
</file>